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862F2" w14:textId="77777777" w:rsidR="0029384D" w:rsidRPr="002A516B" w:rsidRDefault="00771737" w:rsidP="0029384D">
      <w:pPr>
        <w:pStyle w:val="Title"/>
        <w:rPr>
          <w:rFonts w:ascii="Verdana" w:hAnsi="Verdana"/>
        </w:rPr>
      </w:pPr>
      <w:r w:rsidRPr="002A516B">
        <w:rPr>
          <w:rFonts w:ascii="Verdana" w:hAnsi="Verdana"/>
        </w:rPr>
        <w:t>National Network for Equitable Library Service Braille Project</w:t>
      </w:r>
    </w:p>
    <w:p w14:paraId="28E8CED5" w14:textId="77777777" w:rsidR="00713414" w:rsidRPr="002A516B" w:rsidRDefault="00771737" w:rsidP="0029384D">
      <w:pPr>
        <w:pStyle w:val="Title"/>
        <w:rPr>
          <w:rFonts w:ascii="Verdana" w:hAnsi="Verdana"/>
        </w:rPr>
      </w:pPr>
      <w:r w:rsidRPr="002A516B">
        <w:rPr>
          <w:rFonts w:ascii="Verdana" w:hAnsi="Verdana"/>
          <w:sz w:val="24"/>
          <w:szCs w:val="24"/>
        </w:rPr>
        <w:t>Thank you for hosting and/or borrowing books from the National Network for Equitable Library Service (NNELS) physical braille collection. Since physical braille in the public library isn’t common, we have prepared some tips and tricks to help you on your journey.</w:t>
      </w:r>
    </w:p>
    <w:p w14:paraId="06539108" w14:textId="77777777" w:rsidR="007903C5" w:rsidRPr="002A516B" w:rsidRDefault="007903C5" w:rsidP="007903C5">
      <w:pPr>
        <w:pStyle w:val="Heading1"/>
        <w:rPr>
          <w:rFonts w:ascii="Verdana" w:hAnsi="Verdana"/>
        </w:rPr>
      </w:pPr>
      <w:r w:rsidRPr="002A516B">
        <w:rPr>
          <w:rFonts w:ascii="Verdana" w:hAnsi="Verdana"/>
        </w:rPr>
        <w:t>What to Expect When You’re Expecting Braille</w:t>
      </w:r>
    </w:p>
    <w:p w14:paraId="258B14ED" w14:textId="678CEDAA" w:rsidR="00A54E4A" w:rsidRDefault="007903C5">
      <w:pPr>
        <w:rPr>
          <w:rFonts w:ascii="Verdana" w:hAnsi="Verdana"/>
          <w:sz w:val="24"/>
          <w:szCs w:val="24"/>
        </w:rPr>
      </w:pPr>
      <w:r w:rsidRPr="002A516B">
        <w:rPr>
          <w:rFonts w:ascii="Verdana" w:hAnsi="Verdana"/>
          <w:sz w:val="24"/>
          <w:szCs w:val="24"/>
        </w:rPr>
        <w:t xml:space="preserve">Braille is a tactile reading and writing system of raised dots that can be read with the fingers of people who are blind or who have low vision. </w:t>
      </w:r>
      <w:r w:rsidR="00A54E4A" w:rsidRPr="00A54E4A">
        <w:rPr>
          <w:rFonts w:ascii="Verdana" w:hAnsi="Verdana"/>
          <w:sz w:val="24"/>
          <w:szCs w:val="24"/>
        </w:rPr>
        <w:t>It is based on a six-dot cell with two columns (from top down, left to right: dots 1, 2, 3, and 4, 5, 6).</w:t>
      </w:r>
    </w:p>
    <w:p w14:paraId="24868267" w14:textId="3663BBB2" w:rsidR="00A54E4A" w:rsidRDefault="00A54E4A">
      <w:pPr>
        <w:rPr>
          <w:rFonts w:ascii="Verdana" w:hAnsi="Verdana"/>
          <w:sz w:val="24"/>
          <w:szCs w:val="24"/>
        </w:rPr>
      </w:pPr>
      <w:r>
        <w:rPr>
          <w:noProof/>
        </w:rPr>
        <w:drawing>
          <wp:inline distT="0" distB="0" distL="0" distR="0" wp14:anchorId="72104A5B" wp14:editId="44DDD856">
            <wp:extent cx="971550" cy="971550"/>
            <wp:effectExtent l="0" t="0" r="0" b="0"/>
            <wp:docPr id="7" name="Picture 7" descr="Braille cell with the dots numbered to explain how the cell 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raille cel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p w14:paraId="587182B6" w14:textId="25AD622D" w:rsidR="00F0673C" w:rsidRDefault="00F0673C">
      <w:pPr>
        <w:rPr>
          <w:rFonts w:ascii="Verdana" w:hAnsi="Verdana"/>
          <w:sz w:val="24"/>
          <w:szCs w:val="24"/>
        </w:rPr>
      </w:pPr>
      <w:r w:rsidRPr="002A516B">
        <w:rPr>
          <w:rFonts w:ascii="Verdana" w:hAnsi="Verdana"/>
          <w:sz w:val="24"/>
          <w:szCs w:val="24"/>
        </w:rPr>
        <w:t xml:space="preserve">In 2010, Canada adopted the Unified English Braille (UEB) code. This reason for the creation and adoption of this code was to unite the English-speaking countries to use the same braille code. The NNELS </w:t>
      </w:r>
      <w:r w:rsidR="00A65C4D">
        <w:rPr>
          <w:rFonts w:ascii="Verdana" w:hAnsi="Verdana"/>
          <w:sz w:val="24"/>
          <w:szCs w:val="24"/>
        </w:rPr>
        <w:t xml:space="preserve">digital braille </w:t>
      </w:r>
      <w:r w:rsidRPr="002A516B">
        <w:rPr>
          <w:rFonts w:ascii="Verdana" w:hAnsi="Verdana"/>
          <w:sz w:val="24"/>
          <w:szCs w:val="24"/>
        </w:rPr>
        <w:t>collection has titles in both the Unified English Braille (UEB) code and the English Braille American Edition (EBAE) code. EBAE is often referred to as “old code”</w:t>
      </w:r>
      <w:r w:rsidR="00723D94" w:rsidRPr="002A516B">
        <w:rPr>
          <w:rFonts w:ascii="Verdana" w:hAnsi="Verdana"/>
          <w:sz w:val="24"/>
          <w:szCs w:val="24"/>
        </w:rPr>
        <w:t xml:space="preserve">. </w:t>
      </w:r>
      <w:r w:rsidR="00A65C4D">
        <w:rPr>
          <w:rFonts w:ascii="Verdana" w:hAnsi="Verdana"/>
          <w:sz w:val="24"/>
          <w:szCs w:val="24"/>
        </w:rPr>
        <w:t xml:space="preserve">All the NNELS physical braille titles are in UEB. </w:t>
      </w:r>
      <w:r w:rsidR="00723D94" w:rsidRPr="002A516B">
        <w:rPr>
          <w:rFonts w:ascii="Verdana" w:hAnsi="Verdana"/>
          <w:sz w:val="24"/>
          <w:szCs w:val="24"/>
        </w:rPr>
        <w:t>There is also a Unified French code (CBFU) that is used by French speakers who know French braille. In instances where English speakers wish to read braille in French (often the case for French Immersion, Core French programs, and university classes), the braille is still transcribed in UEB, but includes French diacritics.</w:t>
      </w:r>
    </w:p>
    <w:p w14:paraId="15B0681F" w14:textId="669CAD01" w:rsidR="00F0673C" w:rsidRPr="002A516B" w:rsidRDefault="00A54E4A">
      <w:pPr>
        <w:rPr>
          <w:rFonts w:ascii="Verdana" w:hAnsi="Verdana"/>
          <w:sz w:val="24"/>
          <w:szCs w:val="24"/>
        </w:rPr>
      </w:pPr>
      <w:r w:rsidRPr="002A516B">
        <w:rPr>
          <w:rFonts w:ascii="Verdana" w:hAnsi="Verdana"/>
          <w:sz w:val="24"/>
          <w:szCs w:val="24"/>
        </w:rPr>
        <w:t xml:space="preserve">Braille can be uncontracted (grade 1) or contracted (grade 2). Uncontracted braille is letter for letter or character for character, and contracted braille consists of short forms or contractions that are kind of like writing in shorthand. Most braille is in contracted or grade 2 braille. </w:t>
      </w:r>
      <w:hyperlink w:anchor="_Appendix_1" w:history="1">
        <w:r w:rsidR="00F0673C" w:rsidRPr="004345C6">
          <w:rPr>
            <w:rStyle w:val="Hyperlink"/>
            <w:rFonts w:ascii="Verdana" w:hAnsi="Verdana"/>
            <w:sz w:val="24"/>
            <w:szCs w:val="24"/>
          </w:rPr>
          <w:t>Appendix 1</w:t>
        </w:r>
      </w:hyperlink>
      <w:r w:rsidR="00F0673C" w:rsidRPr="002A516B">
        <w:rPr>
          <w:rFonts w:ascii="Verdana" w:hAnsi="Verdana"/>
          <w:sz w:val="24"/>
          <w:szCs w:val="24"/>
        </w:rPr>
        <w:t xml:space="preserve"> </w:t>
      </w:r>
      <w:r>
        <w:rPr>
          <w:rFonts w:ascii="Verdana" w:hAnsi="Verdana"/>
          <w:sz w:val="24"/>
          <w:szCs w:val="24"/>
        </w:rPr>
        <w:t xml:space="preserve">contains </w:t>
      </w:r>
      <w:r w:rsidR="00F0673C" w:rsidRPr="002A516B">
        <w:rPr>
          <w:rFonts w:ascii="Verdana" w:hAnsi="Verdana"/>
          <w:sz w:val="24"/>
          <w:szCs w:val="24"/>
        </w:rPr>
        <w:t xml:space="preserve">a simple braille guide that includes the alphabet, numbers, and some of the basic contractions and short forms. </w:t>
      </w:r>
      <w:r>
        <w:rPr>
          <w:rFonts w:ascii="Verdana" w:hAnsi="Verdana"/>
          <w:sz w:val="24"/>
          <w:szCs w:val="24"/>
        </w:rPr>
        <w:t>For a</w:t>
      </w:r>
      <w:r w:rsidR="0099590A">
        <w:rPr>
          <w:rFonts w:ascii="Verdana" w:hAnsi="Verdana"/>
          <w:sz w:val="24"/>
          <w:szCs w:val="24"/>
        </w:rPr>
        <w:t xml:space="preserve"> full </w:t>
      </w:r>
      <w:r w:rsidR="00B16C24">
        <w:rPr>
          <w:rFonts w:ascii="Verdana" w:hAnsi="Verdana"/>
          <w:sz w:val="24"/>
          <w:szCs w:val="24"/>
        </w:rPr>
        <w:t xml:space="preserve">braille “cheat sheet”, </w:t>
      </w:r>
      <w:r>
        <w:rPr>
          <w:rFonts w:ascii="Verdana" w:hAnsi="Verdana"/>
          <w:sz w:val="24"/>
          <w:szCs w:val="24"/>
        </w:rPr>
        <w:t>check out:</w:t>
      </w:r>
      <w:r w:rsidR="00B16C24">
        <w:rPr>
          <w:rFonts w:ascii="Verdana" w:hAnsi="Verdana"/>
          <w:sz w:val="24"/>
          <w:szCs w:val="24"/>
        </w:rPr>
        <w:t xml:space="preserve"> </w:t>
      </w:r>
      <w:hyperlink r:id="rId7" w:history="1">
        <w:r w:rsidR="00B16C24" w:rsidRPr="006141A8">
          <w:rPr>
            <w:rStyle w:val="Hyperlink"/>
            <w:rFonts w:ascii="Verdana" w:hAnsi="Verdana"/>
            <w:sz w:val="24"/>
            <w:szCs w:val="24"/>
          </w:rPr>
          <w:t>http://www.pdrib.com/downloads/Complete-Braille-Chart.pdf</w:t>
        </w:r>
      </w:hyperlink>
      <w:r w:rsidR="00B16C24">
        <w:rPr>
          <w:rFonts w:ascii="Verdana" w:hAnsi="Verdana"/>
          <w:sz w:val="24"/>
          <w:szCs w:val="24"/>
        </w:rPr>
        <w:t xml:space="preserve">. </w:t>
      </w:r>
      <w:r w:rsidR="00F0673C" w:rsidRPr="002A516B">
        <w:rPr>
          <w:rFonts w:ascii="Verdana" w:hAnsi="Verdana"/>
          <w:sz w:val="24"/>
          <w:szCs w:val="24"/>
        </w:rPr>
        <w:t>This guide will help you identify pagination</w:t>
      </w:r>
      <w:r w:rsidR="00EA226D" w:rsidRPr="002A516B">
        <w:rPr>
          <w:rFonts w:ascii="Verdana" w:hAnsi="Verdana"/>
          <w:sz w:val="24"/>
          <w:szCs w:val="24"/>
        </w:rPr>
        <w:t xml:space="preserve"> and other necessary title information. A sample title page can be found in </w:t>
      </w:r>
      <w:hyperlink w:anchor="_Appendix_2" w:history="1">
        <w:r w:rsidR="00EA226D" w:rsidRPr="004345C6">
          <w:rPr>
            <w:rStyle w:val="Hyperlink"/>
            <w:rFonts w:ascii="Verdana" w:hAnsi="Verdana"/>
            <w:sz w:val="24"/>
            <w:szCs w:val="24"/>
          </w:rPr>
          <w:t>Appendix 2</w:t>
        </w:r>
      </w:hyperlink>
      <w:r w:rsidR="00EA226D" w:rsidRPr="002A516B">
        <w:rPr>
          <w:rFonts w:ascii="Verdana" w:hAnsi="Verdana"/>
          <w:sz w:val="24"/>
          <w:szCs w:val="24"/>
        </w:rPr>
        <w:t xml:space="preserve">. A sample braille page in a novel can be found in </w:t>
      </w:r>
      <w:hyperlink w:anchor="_Appendix_3" w:history="1">
        <w:r w:rsidR="00EA226D" w:rsidRPr="004345C6">
          <w:rPr>
            <w:rStyle w:val="Hyperlink"/>
            <w:rFonts w:ascii="Verdana" w:hAnsi="Verdana"/>
            <w:sz w:val="24"/>
            <w:szCs w:val="24"/>
          </w:rPr>
          <w:t>Appendix 3</w:t>
        </w:r>
      </w:hyperlink>
      <w:r w:rsidR="00EA226D" w:rsidRPr="002A516B">
        <w:rPr>
          <w:rFonts w:ascii="Verdana" w:hAnsi="Verdana"/>
          <w:sz w:val="24"/>
          <w:szCs w:val="24"/>
        </w:rPr>
        <w:t xml:space="preserve">. </w:t>
      </w:r>
    </w:p>
    <w:p w14:paraId="2B97253C" w14:textId="77777777" w:rsidR="00EA226D" w:rsidRPr="002A516B" w:rsidRDefault="00EA226D">
      <w:pPr>
        <w:rPr>
          <w:rFonts w:ascii="Verdana" w:hAnsi="Verdana"/>
          <w:sz w:val="24"/>
          <w:szCs w:val="24"/>
        </w:rPr>
      </w:pPr>
      <w:r w:rsidRPr="002A516B">
        <w:rPr>
          <w:rFonts w:ascii="Verdana" w:hAnsi="Verdana"/>
          <w:sz w:val="24"/>
          <w:szCs w:val="24"/>
        </w:rPr>
        <w:lastRenderedPageBreak/>
        <w:t xml:space="preserve">One of the most surprising things about braille is how much space it takes up. </w:t>
      </w:r>
      <w:r w:rsidR="007903C5" w:rsidRPr="002A516B">
        <w:rPr>
          <w:rFonts w:ascii="Verdana" w:hAnsi="Verdana"/>
          <w:sz w:val="24"/>
          <w:szCs w:val="24"/>
        </w:rPr>
        <w:t>A single regular print title on the shelf can often be multiple volumes of braille</w:t>
      </w:r>
      <w:r w:rsidRPr="002A516B">
        <w:rPr>
          <w:rFonts w:ascii="Verdana" w:hAnsi="Verdana"/>
          <w:sz w:val="24"/>
          <w:szCs w:val="24"/>
        </w:rPr>
        <w:t xml:space="preserve">. Novels can often be three or more volumes, and textbooks can often be 30 or 40 volumes. It is very important to make sure that patrons are receiving all the volumes of their title so they can read the entire book. </w:t>
      </w:r>
    </w:p>
    <w:p w14:paraId="6004C236" w14:textId="77777777" w:rsidR="00A54E4A" w:rsidRDefault="00EA226D">
      <w:pPr>
        <w:rPr>
          <w:rFonts w:ascii="Verdana" w:hAnsi="Verdana"/>
          <w:sz w:val="24"/>
          <w:szCs w:val="24"/>
        </w:rPr>
      </w:pPr>
      <w:r w:rsidRPr="002A516B">
        <w:rPr>
          <w:rFonts w:ascii="Verdana" w:hAnsi="Verdana"/>
          <w:sz w:val="24"/>
          <w:szCs w:val="24"/>
        </w:rPr>
        <w:t xml:space="preserve">Braille volumes can be printed as single-sided braille with braille only on one side of each page, or it can be printed as double-sided or interpoint braille. </w:t>
      </w:r>
      <w:r w:rsidR="00F564C0" w:rsidRPr="002A516B">
        <w:rPr>
          <w:rFonts w:ascii="Verdana" w:hAnsi="Verdana"/>
          <w:sz w:val="24"/>
          <w:szCs w:val="24"/>
        </w:rPr>
        <w:t>While i</w:t>
      </w:r>
      <w:r w:rsidR="00B12756" w:rsidRPr="002A516B">
        <w:rPr>
          <w:rFonts w:ascii="Verdana" w:hAnsi="Verdana"/>
          <w:sz w:val="24"/>
          <w:szCs w:val="24"/>
        </w:rPr>
        <w:t>nterpoint</w:t>
      </w:r>
      <w:r w:rsidR="00F564C0" w:rsidRPr="002A516B">
        <w:rPr>
          <w:rFonts w:ascii="Verdana" w:hAnsi="Verdana"/>
          <w:sz w:val="24"/>
          <w:szCs w:val="24"/>
        </w:rPr>
        <w:t xml:space="preserve"> takes up less space, it is</w:t>
      </w:r>
      <w:r w:rsidR="00B12756" w:rsidRPr="002A516B">
        <w:rPr>
          <w:rFonts w:ascii="Verdana" w:hAnsi="Verdana"/>
          <w:sz w:val="24"/>
          <w:szCs w:val="24"/>
        </w:rPr>
        <w:t xml:space="preserve"> difficult for sighted individuals </w:t>
      </w:r>
      <w:r w:rsidR="00F564C0" w:rsidRPr="002A516B">
        <w:rPr>
          <w:rFonts w:ascii="Verdana" w:hAnsi="Verdana"/>
          <w:sz w:val="24"/>
          <w:szCs w:val="24"/>
        </w:rPr>
        <w:t xml:space="preserve">to read. Single-sided braille is used most often in K-12 education settings or in early readers’ books where a parent, teacher, or education assistant may be involved in the reading. </w:t>
      </w:r>
    </w:p>
    <w:p w14:paraId="607C3C92" w14:textId="370543BF" w:rsidR="00EA226D" w:rsidRPr="002A516B" w:rsidRDefault="00F564C0">
      <w:pPr>
        <w:rPr>
          <w:rFonts w:ascii="Verdana" w:hAnsi="Verdana"/>
          <w:sz w:val="24"/>
          <w:szCs w:val="24"/>
        </w:rPr>
      </w:pPr>
      <w:r w:rsidRPr="002A516B">
        <w:rPr>
          <w:rFonts w:ascii="Verdana" w:hAnsi="Verdana"/>
          <w:sz w:val="24"/>
          <w:szCs w:val="24"/>
        </w:rPr>
        <w:t>Some children’s books are in both regular print and braille, commonly referred to as braille print books</w:t>
      </w:r>
      <w:r w:rsidR="00A54E4A">
        <w:rPr>
          <w:rFonts w:ascii="Verdana" w:hAnsi="Verdana"/>
          <w:sz w:val="24"/>
          <w:szCs w:val="24"/>
        </w:rPr>
        <w:t>, print-braille,</w:t>
      </w:r>
      <w:r w:rsidRPr="002A516B">
        <w:rPr>
          <w:rFonts w:ascii="Verdana" w:hAnsi="Verdana"/>
          <w:sz w:val="24"/>
          <w:szCs w:val="24"/>
        </w:rPr>
        <w:t xml:space="preserve"> or the trademarked term Twin Vision™. These books are great because almost anyone can read them!</w:t>
      </w:r>
      <w:r w:rsidR="00A54E4A">
        <w:rPr>
          <w:rFonts w:ascii="Verdana" w:hAnsi="Verdana"/>
          <w:sz w:val="24"/>
          <w:szCs w:val="24"/>
        </w:rPr>
        <w:t xml:space="preserve"> </w:t>
      </w:r>
      <w:r w:rsidR="00A54E4A" w:rsidRPr="00A54E4A">
        <w:rPr>
          <w:rFonts w:ascii="Verdana" w:hAnsi="Verdana"/>
          <w:sz w:val="24"/>
          <w:szCs w:val="24"/>
        </w:rPr>
        <w:t xml:space="preserve">To see some of these books, you can search your provincial library catalogue and request any of the titles listed on this page: </w:t>
      </w:r>
      <w:hyperlink r:id="rId8" w:history="1">
        <w:r w:rsidR="00A54E4A" w:rsidRPr="00A54E4A">
          <w:rPr>
            <w:rStyle w:val="Hyperlink"/>
            <w:rFonts w:ascii="Verdana" w:hAnsi="Verdana"/>
            <w:sz w:val="24"/>
            <w:szCs w:val="24"/>
          </w:rPr>
          <w:t>https://nnels.ca/printbraille</w:t>
        </w:r>
      </w:hyperlink>
      <w:r w:rsidR="00A54E4A">
        <w:rPr>
          <w:rFonts w:ascii="Verdana" w:hAnsi="Verdana"/>
          <w:sz w:val="24"/>
          <w:szCs w:val="24"/>
        </w:rPr>
        <w:t>.</w:t>
      </w:r>
    </w:p>
    <w:p w14:paraId="192C9BB6" w14:textId="77777777" w:rsidR="00EA226D" w:rsidRPr="002A516B" w:rsidRDefault="00EA226D">
      <w:pPr>
        <w:rPr>
          <w:rFonts w:ascii="Verdana" w:hAnsi="Verdana"/>
          <w:sz w:val="24"/>
          <w:szCs w:val="24"/>
        </w:rPr>
      </w:pPr>
      <w:r w:rsidRPr="002A516B">
        <w:rPr>
          <w:rFonts w:ascii="Verdana" w:hAnsi="Verdana"/>
          <w:sz w:val="24"/>
          <w:szCs w:val="24"/>
        </w:rPr>
        <w:t>A typical volume of braille</w:t>
      </w:r>
      <w:r w:rsidR="00F564C0" w:rsidRPr="002A516B">
        <w:rPr>
          <w:rFonts w:ascii="Verdana" w:hAnsi="Verdana"/>
          <w:sz w:val="24"/>
          <w:szCs w:val="24"/>
        </w:rPr>
        <w:t xml:space="preserve"> is approximately 11.5x11.5 and of varying thickness. Most resource centres who have a lot of braille use shelving that is 12X12 for their braille collections. This allows for the braille to rest on the shelves safely. </w:t>
      </w:r>
    </w:p>
    <w:p w14:paraId="5F5E5375" w14:textId="77777777" w:rsidR="00723D94" w:rsidRPr="002A516B" w:rsidRDefault="00723D94" w:rsidP="0029384D">
      <w:pPr>
        <w:pStyle w:val="Heading1"/>
        <w:rPr>
          <w:rFonts w:ascii="Verdana" w:hAnsi="Verdana"/>
        </w:rPr>
      </w:pPr>
      <w:r w:rsidRPr="002A516B">
        <w:rPr>
          <w:rFonts w:ascii="Verdana" w:hAnsi="Verdana"/>
        </w:rPr>
        <w:t>The Care and Keeping of Braille</w:t>
      </w:r>
    </w:p>
    <w:p w14:paraId="372D82DC" w14:textId="5B1808A7" w:rsidR="00A54E4A" w:rsidRDefault="00A54E4A" w:rsidP="0029384D">
      <w:pPr>
        <w:rPr>
          <w:rFonts w:ascii="Verdana" w:hAnsi="Verdana"/>
          <w:sz w:val="24"/>
          <w:szCs w:val="24"/>
        </w:rPr>
      </w:pPr>
      <w:r>
        <w:rPr>
          <w:rFonts w:ascii="Verdana" w:hAnsi="Verdana"/>
          <w:sz w:val="24"/>
          <w:szCs w:val="24"/>
        </w:rPr>
        <w:t xml:space="preserve">Thank you for being willing to look after these books! We are co-guardians of this collection. Please stamp the volumes with your library’s ownership stamp, add them to your collection, and treat them with the care and love you treat your own books. Should the books become damaged, please don’t charge anyone for the replacement cost: let us know and we’ll decide how to fix or replace them. </w:t>
      </w:r>
    </w:p>
    <w:p w14:paraId="4410D1A6" w14:textId="66D58F21" w:rsidR="00A54E4A" w:rsidRDefault="00A54E4A" w:rsidP="0029384D">
      <w:pPr>
        <w:rPr>
          <w:rFonts w:ascii="Verdana" w:hAnsi="Verdana"/>
          <w:sz w:val="24"/>
          <w:szCs w:val="24"/>
        </w:rPr>
      </w:pPr>
      <w:r>
        <w:rPr>
          <w:rFonts w:ascii="Verdana" w:hAnsi="Verdana"/>
          <w:sz w:val="24"/>
          <w:szCs w:val="24"/>
        </w:rPr>
        <w:t>The USB stick that was included with the braille contains MARC files for the titles that your library received. Please import these MARC files into your library’s catalogue so that people can search for these books.</w:t>
      </w:r>
    </w:p>
    <w:p w14:paraId="29E0DF7F" w14:textId="58F5C345" w:rsidR="007406FB" w:rsidRDefault="007406FB" w:rsidP="0029384D">
      <w:pPr>
        <w:rPr>
          <w:rFonts w:ascii="Verdana" w:hAnsi="Verdana"/>
          <w:sz w:val="24"/>
          <w:szCs w:val="24"/>
        </w:rPr>
      </w:pPr>
      <w:r>
        <w:rPr>
          <w:rFonts w:ascii="Verdana" w:hAnsi="Verdana"/>
          <w:sz w:val="24"/>
          <w:szCs w:val="24"/>
        </w:rPr>
        <w:t>When processing braille for your library, extra care should be made when applying ownership stamps, barcodes, and shelf labels. Ensure that labels and tape do not cover any braille, or it won’t be able to be read. When stamping, do not stamp on top of any braille to avoid risk of flattening the braille dots which will inhibit the reading experience. As illustrated below, you can open the braille book up and lay it flat to avoid stamping on braille.</w:t>
      </w:r>
    </w:p>
    <w:p w14:paraId="6751079B" w14:textId="72675307" w:rsidR="007406FB" w:rsidRDefault="007406FB" w:rsidP="0029384D">
      <w:pPr>
        <w:rPr>
          <w:rFonts w:ascii="Verdana" w:hAnsi="Verdana"/>
          <w:sz w:val="24"/>
          <w:szCs w:val="24"/>
        </w:rPr>
      </w:pPr>
      <w:r>
        <w:rPr>
          <w:rFonts w:ascii="Verdana" w:hAnsi="Verdana"/>
          <w:noProof/>
          <w:sz w:val="24"/>
          <w:szCs w:val="24"/>
        </w:rPr>
        <w:lastRenderedPageBreak/>
        <w:drawing>
          <wp:inline distT="0" distB="0" distL="0" distR="0" wp14:anchorId="7C486277" wp14:editId="299204E7">
            <wp:extent cx="2951984" cy="4401753"/>
            <wp:effectExtent l="0" t="953" r="318" b="317"/>
            <wp:docPr id="1" name="Picture 1" descr="braille book being spread out by a hand. A self-inking stamp is in the bottom right corner of print titl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mp_front.jpg"/>
                    <pic:cNvPicPr/>
                  </pic:nvPicPr>
                  <pic:blipFill rotWithShape="1">
                    <a:blip r:embed="rId9" cstate="print">
                      <a:extLst>
                        <a:ext uri="{28A0092B-C50C-407E-A947-70E740481C1C}">
                          <a14:useLocalDpi xmlns:a14="http://schemas.microsoft.com/office/drawing/2010/main" val="0"/>
                        </a:ext>
                      </a:extLst>
                    </a:blip>
                    <a:srcRect r="10582"/>
                    <a:stretch/>
                  </pic:blipFill>
                  <pic:spPr bwMode="auto">
                    <a:xfrm rot="5400000">
                      <a:off x="0" y="0"/>
                      <a:ext cx="2978066" cy="4440645"/>
                    </a:xfrm>
                    <a:prstGeom prst="rect">
                      <a:avLst/>
                    </a:prstGeom>
                    <a:ln>
                      <a:noFill/>
                    </a:ln>
                    <a:extLst>
                      <a:ext uri="{53640926-AAD7-44D8-BBD7-CCE9431645EC}">
                        <a14:shadowObscured xmlns:a14="http://schemas.microsoft.com/office/drawing/2010/main"/>
                      </a:ext>
                    </a:extLst>
                  </pic:spPr>
                </pic:pic>
              </a:graphicData>
            </a:graphic>
          </wp:inline>
        </w:drawing>
      </w:r>
    </w:p>
    <w:p w14:paraId="00E927C3" w14:textId="214CCB26" w:rsidR="007406FB" w:rsidRDefault="007406FB" w:rsidP="0029384D">
      <w:pPr>
        <w:rPr>
          <w:rFonts w:ascii="Verdana" w:hAnsi="Verdana"/>
          <w:sz w:val="24"/>
          <w:szCs w:val="24"/>
        </w:rPr>
      </w:pPr>
      <w:r>
        <w:rPr>
          <w:rFonts w:ascii="Verdana" w:hAnsi="Verdana"/>
          <w:noProof/>
          <w:sz w:val="24"/>
          <w:szCs w:val="24"/>
        </w:rPr>
        <w:drawing>
          <wp:inline distT="0" distB="0" distL="0" distR="0" wp14:anchorId="0802A563" wp14:editId="688F8740">
            <wp:extent cx="2190307" cy="2920410"/>
            <wp:effectExtent l="0" t="0" r="635" b="0"/>
            <wp:docPr id="3" name="Picture 3" descr="A close up of a volume of braille with focus on the library's shelving labels and ba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on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02307" cy="2936410"/>
                    </a:xfrm>
                    <a:prstGeom prst="rect">
                      <a:avLst/>
                    </a:prstGeom>
                  </pic:spPr>
                </pic:pic>
              </a:graphicData>
            </a:graphic>
          </wp:inline>
        </w:drawing>
      </w:r>
      <w:r w:rsidRPr="007406FB">
        <w:rPr>
          <w:rFonts w:ascii="Verdana" w:hAnsi="Verdana"/>
          <w:noProof/>
          <w:sz w:val="24"/>
          <w:szCs w:val="24"/>
        </w:rPr>
        <w:t xml:space="preserve"> </w:t>
      </w:r>
      <w:r>
        <w:rPr>
          <w:rFonts w:ascii="Verdana" w:hAnsi="Verdana"/>
          <w:noProof/>
          <w:sz w:val="24"/>
          <w:szCs w:val="24"/>
        </w:rPr>
        <w:drawing>
          <wp:inline distT="0" distB="0" distL="0" distR="0" wp14:anchorId="29769987" wp14:editId="45235DEC">
            <wp:extent cx="2168525" cy="2919942"/>
            <wp:effectExtent l="0" t="0" r="3175" b="0"/>
            <wp:docPr id="4" name="Picture 4" descr="Close of photo of braille volumes with print library spine labe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ine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81254" cy="2937082"/>
                    </a:xfrm>
                    <a:prstGeom prst="rect">
                      <a:avLst/>
                    </a:prstGeom>
                  </pic:spPr>
                </pic:pic>
              </a:graphicData>
            </a:graphic>
          </wp:inline>
        </w:drawing>
      </w:r>
    </w:p>
    <w:p w14:paraId="40B48E23" w14:textId="319B8AED" w:rsidR="0029384D" w:rsidRDefault="0029384D" w:rsidP="0029384D">
      <w:pPr>
        <w:rPr>
          <w:rFonts w:ascii="Verdana" w:hAnsi="Verdana"/>
          <w:sz w:val="24"/>
          <w:szCs w:val="24"/>
        </w:rPr>
      </w:pPr>
      <w:r w:rsidRPr="002A516B">
        <w:rPr>
          <w:rFonts w:ascii="Verdana" w:hAnsi="Verdana"/>
          <w:sz w:val="24"/>
          <w:szCs w:val="24"/>
        </w:rPr>
        <w:t>Like all books, braille should be stored in a dry place away from water. Braille should also be stored standing upright using bookends at the end of each shelf to keep them tight, but not crammed to avoid warping or squishing of the braille dots. Over time, if braille is stored flat, the weight of itself can depress the braille dots. Therefore, braille should not be stored stacked or with other items on top of it.</w:t>
      </w:r>
    </w:p>
    <w:p w14:paraId="480DE113" w14:textId="76C15859" w:rsidR="007406FB" w:rsidRPr="002A516B" w:rsidRDefault="00C257A3" w:rsidP="00A54E4A">
      <w:pPr>
        <w:rPr>
          <w:rFonts w:ascii="Verdana" w:hAnsi="Verdana"/>
          <w:sz w:val="24"/>
          <w:szCs w:val="24"/>
        </w:rPr>
      </w:pPr>
      <w:r>
        <w:rPr>
          <w:rFonts w:ascii="Verdana" w:hAnsi="Verdana"/>
          <w:noProof/>
          <w:sz w:val="24"/>
          <w:szCs w:val="24"/>
        </w:rPr>
        <w:lastRenderedPageBreak/>
        <w:drawing>
          <wp:inline distT="0" distB="0" distL="0" distR="0" wp14:anchorId="747CFA6F" wp14:editId="79A06098">
            <wp:extent cx="3859619" cy="2894714"/>
            <wp:effectExtent l="0" t="0" r="7620" b="1270"/>
            <wp:docPr id="2" name="Picture 2" descr="Braille volumes standing upright on library shelving, held up by a book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elf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74694" cy="2906020"/>
                    </a:xfrm>
                    <a:prstGeom prst="rect">
                      <a:avLst/>
                    </a:prstGeom>
                  </pic:spPr>
                </pic:pic>
              </a:graphicData>
            </a:graphic>
          </wp:inline>
        </w:drawing>
      </w:r>
    </w:p>
    <w:p w14:paraId="6CF3FBB9" w14:textId="65054507" w:rsidR="003B4633" w:rsidRPr="002A516B" w:rsidRDefault="0029384D" w:rsidP="007406FB">
      <w:pPr>
        <w:rPr>
          <w:rFonts w:ascii="Verdana" w:hAnsi="Verdana"/>
          <w:sz w:val="24"/>
          <w:szCs w:val="24"/>
        </w:rPr>
      </w:pPr>
      <w:r w:rsidRPr="002A516B">
        <w:rPr>
          <w:rFonts w:ascii="Verdana" w:hAnsi="Verdana"/>
          <w:sz w:val="24"/>
          <w:szCs w:val="24"/>
        </w:rPr>
        <w:t xml:space="preserve">If books become damaged, repairs with tape glue, or hot glue should be avoided. Tape can cover necessary braille and glue can distort or change the braille. Hot glue, especially when used on tactile graphics, can melt </w:t>
      </w:r>
      <w:r w:rsidR="006E39AA" w:rsidRPr="002A516B">
        <w:rPr>
          <w:rFonts w:ascii="Verdana" w:hAnsi="Verdana"/>
          <w:sz w:val="24"/>
          <w:szCs w:val="24"/>
        </w:rPr>
        <w:t xml:space="preserve">the braille/tactile. The best method for repair is to contact NNELS by </w:t>
      </w:r>
      <w:r w:rsidR="00ED1E1B">
        <w:rPr>
          <w:rFonts w:ascii="Verdana" w:hAnsi="Verdana"/>
          <w:sz w:val="24"/>
          <w:szCs w:val="24"/>
        </w:rPr>
        <w:t xml:space="preserve">emailing </w:t>
      </w:r>
      <w:hyperlink r:id="rId13" w:history="1">
        <w:r w:rsidR="00ED1E1B" w:rsidRPr="00ED3358">
          <w:rPr>
            <w:rStyle w:val="Hyperlink"/>
            <w:rFonts w:ascii="Verdana" w:hAnsi="Verdana"/>
            <w:sz w:val="24"/>
            <w:szCs w:val="24"/>
          </w:rPr>
          <w:t>braille@nnels.ca</w:t>
        </w:r>
      </w:hyperlink>
      <w:r w:rsidR="006E39AA" w:rsidRPr="002A516B">
        <w:rPr>
          <w:rFonts w:ascii="Verdana" w:hAnsi="Verdana"/>
          <w:sz w:val="24"/>
          <w:szCs w:val="24"/>
        </w:rPr>
        <w:t xml:space="preserve"> so they can arrange for replacement pages. </w:t>
      </w:r>
    </w:p>
    <w:p w14:paraId="670CD4B3" w14:textId="09276B12" w:rsidR="006E39AA" w:rsidRDefault="007406FB" w:rsidP="006E39AA">
      <w:pPr>
        <w:pStyle w:val="Heading1"/>
        <w:rPr>
          <w:rFonts w:ascii="Verdana" w:hAnsi="Verdana"/>
        </w:rPr>
      </w:pPr>
      <w:r>
        <w:rPr>
          <w:rFonts w:ascii="Verdana" w:hAnsi="Verdana"/>
        </w:rPr>
        <w:t>Sharing with Others</w:t>
      </w:r>
    </w:p>
    <w:p w14:paraId="73B447AC" w14:textId="788D6BE4" w:rsidR="007406FB" w:rsidRDefault="007406FB" w:rsidP="002A516B">
      <w:pPr>
        <w:rPr>
          <w:rFonts w:ascii="Verdana" w:hAnsi="Verdana"/>
          <w:sz w:val="24"/>
          <w:szCs w:val="24"/>
        </w:rPr>
      </w:pPr>
      <w:r>
        <w:rPr>
          <w:rFonts w:ascii="Verdana" w:hAnsi="Verdana"/>
          <w:sz w:val="24"/>
          <w:szCs w:val="24"/>
        </w:rPr>
        <w:t>It is the hope of NNELS that these braille titles will have the opportunity to travel to other communities in your province and all over Canada.</w:t>
      </w:r>
    </w:p>
    <w:p w14:paraId="7248D7D4" w14:textId="7E6F351F" w:rsidR="002A516B" w:rsidRDefault="007406FB" w:rsidP="002A516B">
      <w:pPr>
        <w:rPr>
          <w:rFonts w:ascii="Verdana" w:hAnsi="Verdana"/>
          <w:sz w:val="24"/>
          <w:szCs w:val="24"/>
        </w:rPr>
      </w:pPr>
      <w:r>
        <w:rPr>
          <w:rFonts w:ascii="Verdana" w:hAnsi="Verdana"/>
          <w:sz w:val="24"/>
          <w:szCs w:val="24"/>
        </w:rPr>
        <w:t>L</w:t>
      </w:r>
      <w:r w:rsidR="000E0F3B">
        <w:rPr>
          <w:rFonts w:ascii="Verdana" w:hAnsi="Verdana"/>
          <w:sz w:val="24"/>
          <w:szCs w:val="24"/>
        </w:rPr>
        <w:t xml:space="preserve">ike storing braille on a shelf, when possible, braille should also be shipped standing up when shipping multiple volumes. </w:t>
      </w:r>
      <w:r>
        <w:rPr>
          <w:rFonts w:ascii="Verdana" w:hAnsi="Verdana"/>
          <w:sz w:val="24"/>
          <w:szCs w:val="24"/>
        </w:rPr>
        <w:t xml:space="preserve">It is recommended to ship braille in boxes rather than fabric or bubble envelopes. </w:t>
      </w:r>
      <w:r w:rsidR="000E0F3B">
        <w:rPr>
          <w:rFonts w:ascii="Verdana" w:hAnsi="Verdana"/>
          <w:sz w:val="24"/>
          <w:szCs w:val="24"/>
        </w:rPr>
        <w:t xml:space="preserve">If the box is not full, packing paper or foam can be used to ensure the braille doesn’t move around and cause warping during transit. Try to avoid using newsprint as packaging paper because it gets the braille all inky. </w:t>
      </w:r>
    </w:p>
    <w:p w14:paraId="6F8CC311" w14:textId="5FDAADEF" w:rsidR="000E0F3B" w:rsidRDefault="000E0F3B" w:rsidP="002A516B">
      <w:pPr>
        <w:rPr>
          <w:rFonts w:ascii="Verdana" w:hAnsi="Verdana"/>
          <w:sz w:val="24"/>
          <w:szCs w:val="24"/>
        </w:rPr>
      </w:pPr>
      <w:r>
        <w:rPr>
          <w:rFonts w:ascii="Verdana" w:hAnsi="Verdana"/>
          <w:sz w:val="24"/>
          <w:szCs w:val="24"/>
        </w:rPr>
        <w:t xml:space="preserve">According to the </w:t>
      </w:r>
      <w:hyperlink r:id="rId14" w:history="1">
        <w:r w:rsidRPr="002A01F2">
          <w:rPr>
            <w:rStyle w:val="Hyperlink"/>
            <w:rFonts w:ascii="Verdana" w:hAnsi="Verdana"/>
            <w:sz w:val="24"/>
            <w:szCs w:val="24"/>
          </w:rPr>
          <w:t>Canada Post Guidelines</w:t>
        </w:r>
      </w:hyperlink>
      <w:r>
        <w:rPr>
          <w:rFonts w:ascii="Verdana" w:hAnsi="Verdana"/>
          <w:sz w:val="24"/>
          <w:szCs w:val="24"/>
        </w:rPr>
        <w:t xml:space="preserve"> </w:t>
      </w:r>
      <w:r w:rsidR="00B16799">
        <w:rPr>
          <w:rFonts w:ascii="Verdana" w:hAnsi="Verdana"/>
          <w:sz w:val="24"/>
          <w:szCs w:val="24"/>
        </w:rPr>
        <w:t>found</w:t>
      </w:r>
      <w:r>
        <w:rPr>
          <w:rFonts w:ascii="Verdana" w:hAnsi="Verdana"/>
          <w:sz w:val="24"/>
          <w:szCs w:val="24"/>
        </w:rPr>
        <w:t xml:space="preserve"> in </w:t>
      </w:r>
      <w:hyperlink w:anchor="_Appendix_4" w:history="1">
        <w:r w:rsidRPr="004345C6">
          <w:rPr>
            <w:rStyle w:val="Hyperlink"/>
            <w:rFonts w:ascii="Verdana" w:hAnsi="Verdana"/>
            <w:sz w:val="24"/>
            <w:szCs w:val="24"/>
          </w:rPr>
          <w:t>Appendix 4</w:t>
        </w:r>
      </w:hyperlink>
      <w:r>
        <w:rPr>
          <w:rFonts w:ascii="Verdana" w:hAnsi="Verdana"/>
          <w:sz w:val="24"/>
          <w:szCs w:val="24"/>
        </w:rPr>
        <w:t xml:space="preserve">, braille can be shipped </w:t>
      </w:r>
      <w:r w:rsidR="007406FB">
        <w:rPr>
          <w:rFonts w:ascii="Verdana" w:hAnsi="Verdana"/>
          <w:sz w:val="24"/>
          <w:szCs w:val="24"/>
        </w:rPr>
        <w:t>free of charge</w:t>
      </w:r>
      <w:r>
        <w:rPr>
          <w:rFonts w:ascii="Verdana" w:hAnsi="Verdana"/>
          <w:sz w:val="24"/>
          <w:szCs w:val="24"/>
        </w:rPr>
        <w:t xml:space="preserve"> with Canada Post. This will allow for libraries to share braille across Canada without having to pay for postage. </w:t>
      </w:r>
      <w:r w:rsidR="007406FB">
        <w:rPr>
          <w:rFonts w:ascii="Verdana" w:hAnsi="Verdana"/>
          <w:sz w:val="24"/>
          <w:szCs w:val="24"/>
        </w:rPr>
        <w:t xml:space="preserve">If the post office in your community hasn’t dealt with braille before, </w:t>
      </w:r>
      <w:r w:rsidR="00BA54A9">
        <w:rPr>
          <w:rFonts w:ascii="Verdana" w:hAnsi="Verdana"/>
          <w:sz w:val="24"/>
          <w:szCs w:val="24"/>
        </w:rPr>
        <w:t xml:space="preserve">it may not be familiar with this provision. If this happens, you can ask to review the “Literature for the Blind” section of their manual with them. </w:t>
      </w:r>
      <w:r w:rsidR="00F54FA4">
        <w:rPr>
          <w:rFonts w:ascii="Verdana" w:hAnsi="Verdana"/>
          <w:sz w:val="24"/>
          <w:szCs w:val="24"/>
        </w:rPr>
        <w:t xml:space="preserve">In </w:t>
      </w:r>
      <w:hyperlink w:anchor="_Appendix_5" w:history="1">
        <w:r w:rsidR="00F54FA4" w:rsidRPr="004345C6">
          <w:rPr>
            <w:rStyle w:val="Hyperlink"/>
            <w:rFonts w:ascii="Verdana" w:hAnsi="Verdana"/>
            <w:sz w:val="24"/>
            <w:szCs w:val="24"/>
          </w:rPr>
          <w:t>Appendix 5</w:t>
        </w:r>
      </w:hyperlink>
      <w:r w:rsidR="00F54FA4">
        <w:rPr>
          <w:rFonts w:ascii="Verdana" w:hAnsi="Verdana"/>
          <w:sz w:val="24"/>
          <w:szCs w:val="24"/>
        </w:rPr>
        <w:t>, you will find</w:t>
      </w:r>
      <w:r w:rsidR="007406FB">
        <w:rPr>
          <w:rFonts w:ascii="Verdana" w:hAnsi="Verdana"/>
          <w:sz w:val="24"/>
          <w:szCs w:val="24"/>
        </w:rPr>
        <w:t xml:space="preserve"> a</w:t>
      </w:r>
      <w:r w:rsidR="00F54FA4">
        <w:rPr>
          <w:rFonts w:ascii="Verdana" w:hAnsi="Verdana"/>
          <w:sz w:val="24"/>
          <w:szCs w:val="24"/>
        </w:rPr>
        <w:t xml:space="preserve"> sample</w:t>
      </w:r>
      <w:r w:rsidR="007406FB">
        <w:rPr>
          <w:rFonts w:ascii="Verdana" w:hAnsi="Verdana"/>
          <w:sz w:val="24"/>
          <w:szCs w:val="24"/>
        </w:rPr>
        <w:t xml:space="preserve"> </w:t>
      </w:r>
      <w:r w:rsidR="00F54FA4">
        <w:rPr>
          <w:rFonts w:ascii="Verdana" w:hAnsi="Verdana"/>
          <w:sz w:val="24"/>
          <w:szCs w:val="24"/>
        </w:rPr>
        <w:t xml:space="preserve">post-free label. </w:t>
      </w:r>
    </w:p>
    <w:p w14:paraId="0624687A" w14:textId="77777777" w:rsidR="00A00364" w:rsidRDefault="00A00364" w:rsidP="002A516B">
      <w:pPr>
        <w:rPr>
          <w:rFonts w:ascii="Verdana" w:hAnsi="Verdana"/>
          <w:sz w:val="24"/>
          <w:szCs w:val="24"/>
        </w:rPr>
      </w:pPr>
      <w:r>
        <w:rPr>
          <w:rFonts w:ascii="Verdana" w:hAnsi="Verdana"/>
          <w:sz w:val="24"/>
          <w:szCs w:val="24"/>
        </w:rPr>
        <w:t xml:space="preserve">NNELS recommends using your existing loan period for the length of loan for braille titles, excluding shipping time. </w:t>
      </w:r>
    </w:p>
    <w:p w14:paraId="3DC8C931" w14:textId="77777777" w:rsidR="001222B0" w:rsidRPr="001222B0" w:rsidRDefault="001222B0" w:rsidP="001222B0">
      <w:pPr>
        <w:pStyle w:val="Heading1"/>
        <w:rPr>
          <w:rFonts w:ascii="Verdana" w:hAnsi="Verdana"/>
        </w:rPr>
      </w:pPr>
      <w:r w:rsidRPr="001222B0">
        <w:rPr>
          <w:rFonts w:ascii="Verdana" w:hAnsi="Verdana"/>
        </w:rPr>
        <w:lastRenderedPageBreak/>
        <w:t>Help! We Need a Title!</w:t>
      </w:r>
    </w:p>
    <w:p w14:paraId="42964E89" w14:textId="10126F2E" w:rsidR="00BA54A9" w:rsidRDefault="00BA54A9" w:rsidP="006E39AA">
      <w:pPr>
        <w:rPr>
          <w:rFonts w:ascii="Verdana" w:hAnsi="Verdana"/>
          <w:sz w:val="24"/>
          <w:szCs w:val="24"/>
        </w:rPr>
      </w:pPr>
      <w:r>
        <w:rPr>
          <w:rFonts w:ascii="Verdana" w:hAnsi="Verdana"/>
          <w:sz w:val="24"/>
          <w:szCs w:val="24"/>
        </w:rPr>
        <w:t xml:space="preserve">Find more books in this hardcopy collection by visiting </w:t>
      </w:r>
      <w:hyperlink r:id="rId15" w:history="1">
        <w:r w:rsidRPr="00BA54A9">
          <w:rPr>
            <w:rStyle w:val="Hyperlink"/>
            <w:rFonts w:ascii="Verdana" w:hAnsi="Verdana"/>
            <w:sz w:val="24"/>
            <w:szCs w:val="24"/>
          </w:rPr>
          <w:t>nnels.ca/braille/</w:t>
        </w:r>
      </w:hyperlink>
      <w:r>
        <w:rPr>
          <w:rFonts w:ascii="Verdana" w:hAnsi="Verdana"/>
          <w:sz w:val="24"/>
          <w:szCs w:val="24"/>
        </w:rPr>
        <w:t>. You will also find electronic braille files which can be read with a refreshable braille display or notetaker, as well as the braille print titles we mentioned earlier.</w:t>
      </w:r>
    </w:p>
    <w:p w14:paraId="5ADB3178" w14:textId="007B641E" w:rsidR="00390E99" w:rsidRDefault="00390E99" w:rsidP="006E39AA">
      <w:pPr>
        <w:rPr>
          <w:rFonts w:ascii="Verdana" w:hAnsi="Verdana"/>
          <w:sz w:val="24"/>
          <w:szCs w:val="24"/>
        </w:rPr>
      </w:pPr>
      <w:r>
        <w:rPr>
          <w:rFonts w:ascii="Verdana" w:hAnsi="Verdana"/>
          <w:sz w:val="24"/>
          <w:szCs w:val="24"/>
        </w:rPr>
        <w:t xml:space="preserve">If your library is interested in purchasing your own braille titles, consider the economical options found in </w:t>
      </w:r>
      <w:hyperlink w:anchor="_Appendix_6" w:history="1">
        <w:r w:rsidRPr="004345C6">
          <w:rPr>
            <w:rStyle w:val="Hyperlink"/>
            <w:rFonts w:ascii="Verdana" w:hAnsi="Verdana"/>
            <w:sz w:val="24"/>
            <w:szCs w:val="24"/>
          </w:rPr>
          <w:t>Appendix 6</w:t>
        </w:r>
      </w:hyperlink>
      <w:r>
        <w:rPr>
          <w:rFonts w:ascii="Verdana" w:hAnsi="Verdana"/>
          <w:sz w:val="24"/>
          <w:szCs w:val="24"/>
        </w:rPr>
        <w:t>.</w:t>
      </w:r>
      <w:r w:rsidR="00A65C4D">
        <w:rPr>
          <w:rFonts w:ascii="Verdana" w:hAnsi="Verdana"/>
          <w:sz w:val="24"/>
          <w:szCs w:val="24"/>
        </w:rPr>
        <w:t xml:space="preserve"> </w:t>
      </w:r>
    </w:p>
    <w:p w14:paraId="18BC81F5" w14:textId="4E8EC140" w:rsidR="00A65C4D" w:rsidRDefault="00A65C4D" w:rsidP="006E39AA">
      <w:pPr>
        <w:rPr>
          <w:rFonts w:ascii="Verdana" w:hAnsi="Verdana"/>
          <w:sz w:val="24"/>
          <w:szCs w:val="24"/>
        </w:rPr>
      </w:pPr>
      <w:r>
        <w:rPr>
          <w:rFonts w:ascii="Verdana" w:hAnsi="Verdana"/>
          <w:sz w:val="24"/>
          <w:szCs w:val="24"/>
        </w:rPr>
        <w:t xml:space="preserve">Braille, and other alternate formats are also available to students in all the provinces and territories across Canada. </w:t>
      </w:r>
      <w:r w:rsidR="00FD660E">
        <w:rPr>
          <w:rFonts w:ascii="Verdana" w:hAnsi="Verdana"/>
          <w:sz w:val="24"/>
          <w:szCs w:val="24"/>
        </w:rPr>
        <w:t xml:space="preserve">Most of these providers of educational materials in alternate formats belong to a group called the Canadian Association of Educational Resource Centres for Alternate Format Materials (CAER). Visit  </w:t>
      </w:r>
      <w:hyperlink r:id="rId16" w:history="1">
        <w:r w:rsidR="00FD660E" w:rsidRPr="00044258">
          <w:rPr>
            <w:rStyle w:val="Hyperlink"/>
            <w:rFonts w:ascii="Verdana" w:hAnsi="Verdana"/>
            <w:sz w:val="24"/>
            <w:szCs w:val="24"/>
          </w:rPr>
          <w:t>https://caercanada.ca/</w:t>
        </w:r>
      </w:hyperlink>
      <w:r w:rsidR="00FD660E">
        <w:rPr>
          <w:rFonts w:ascii="Verdana" w:hAnsi="Verdana"/>
          <w:sz w:val="24"/>
          <w:szCs w:val="24"/>
        </w:rPr>
        <w:t xml:space="preserve"> to find out more information and to view contact information for each resource centre. </w:t>
      </w:r>
    </w:p>
    <w:p w14:paraId="2605AC2D" w14:textId="7671B8EF" w:rsidR="006E39AA" w:rsidRPr="001222B0" w:rsidRDefault="00BA54A9" w:rsidP="006E39AA">
      <w:pPr>
        <w:rPr>
          <w:rFonts w:ascii="Verdana" w:hAnsi="Verdana"/>
          <w:sz w:val="24"/>
          <w:szCs w:val="24"/>
        </w:rPr>
      </w:pPr>
      <w:r>
        <w:rPr>
          <w:rFonts w:ascii="Verdana" w:hAnsi="Verdana"/>
          <w:sz w:val="24"/>
          <w:szCs w:val="24"/>
        </w:rPr>
        <w:t xml:space="preserve">If you are not currently a hosting library, but would like to be, or if you are currently a hosting library and would like to stop, please let us know. </w:t>
      </w:r>
      <w:r w:rsidR="001222B0">
        <w:rPr>
          <w:rFonts w:ascii="Verdana" w:hAnsi="Verdana"/>
          <w:sz w:val="24"/>
          <w:szCs w:val="24"/>
        </w:rPr>
        <w:t xml:space="preserve">If you have any </w:t>
      </w:r>
      <w:r>
        <w:rPr>
          <w:rFonts w:ascii="Verdana" w:hAnsi="Verdana"/>
          <w:sz w:val="24"/>
          <w:szCs w:val="24"/>
        </w:rPr>
        <w:t xml:space="preserve">other </w:t>
      </w:r>
      <w:r w:rsidR="001222B0">
        <w:rPr>
          <w:rFonts w:ascii="Verdana" w:hAnsi="Verdana"/>
          <w:sz w:val="24"/>
          <w:szCs w:val="24"/>
        </w:rPr>
        <w:t>questions or feedback</w:t>
      </w:r>
      <w:r>
        <w:rPr>
          <w:rFonts w:ascii="Verdana" w:hAnsi="Verdana"/>
          <w:sz w:val="24"/>
          <w:szCs w:val="24"/>
        </w:rPr>
        <w:t xml:space="preserve">, </w:t>
      </w:r>
      <w:r w:rsidR="001222B0" w:rsidRPr="001222B0">
        <w:rPr>
          <w:rFonts w:ascii="Verdana" w:hAnsi="Verdana"/>
          <w:sz w:val="24"/>
          <w:szCs w:val="24"/>
        </w:rPr>
        <w:t>please contact us:</w:t>
      </w:r>
    </w:p>
    <w:p w14:paraId="42AAFD2F" w14:textId="77777777" w:rsidR="001222B0" w:rsidRPr="001222B0" w:rsidRDefault="001222B0" w:rsidP="001222B0">
      <w:pPr>
        <w:pStyle w:val="ListParagraph"/>
        <w:numPr>
          <w:ilvl w:val="0"/>
          <w:numId w:val="1"/>
        </w:numPr>
        <w:rPr>
          <w:rFonts w:ascii="Verdana" w:hAnsi="Verdana"/>
          <w:sz w:val="24"/>
          <w:szCs w:val="24"/>
        </w:rPr>
      </w:pPr>
      <w:r w:rsidRPr="001222B0">
        <w:rPr>
          <w:rFonts w:ascii="Verdana" w:hAnsi="Verdana"/>
          <w:sz w:val="24"/>
          <w:szCs w:val="24"/>
        </w:rPr>
        <w:t>Call: 1.888.848.9250, option 5</w:t>
      </w:r>
    </w:p>
    <w:p w14:paraId="34BFCED0" w14:textId="77777777" w:rsidR="001222B0" w:rsidRPr="001222B0" w:rsidRDefault="001222B0" w:rsidP="001222B0">
      <w:pPr>
        <w:pStyle w:val="ListParagraph"/>
        <w:numPr>
          <w:ilvl w:val="0"/>
          <w:numId w:val="1"/>
        </w:numPr>
        <w:rPr>
          <w:rFonts w:ascii="Verdana" w:hAnsi="Verdana"/>
          <w:sz w:val="24"/>
          <w:szCs w:val="24"/>
        </w:rPr>
      </w:pPr>
      <w:r w:rsidRPr="001222B0">
        <w:rPr>
          <w:rFonts w:ascii="Verdana" w:hAnsi="Verdana"/>
          <w:sz w:val="24"/>
          <w:szCs w:val="24"/>
        </w:rPr>
        <w:t xml:space="preserve">Email: </w:t>
      </w:r>
      <w:hyperlink r:id="rId17" w:history="1">
        <w:r w:rsidRPr="001222B0">
          <w:rPr>
            <w:rStyle w:val="Hyperlink"/>
            <w:rFonts w:ascii="Verdana" w:hAnsi="Verdana"/>
            <w:sz w:val="24"/>
            <w:szCs w:val="24"/>
          </w:rPr>
          <w:t>braille@nnels.ca</w:t>
        </w:r>
      </w:hyperlink>
    </w:p>
    <w:p w14:paraId="3D6DDA21" w14:textId="77777777" w:rsidR="001222B0" w:rsidRPr="00341079" w:rsidRDefault="001222B0" w:rsidP="001222B0">
      <w:pPr>
        <w:pStyle w:val="ListParagraph"/>
        <w:numPr>
          <w:ilvl w:val="0"/>
          <w:numId w:val="1"/>
        </w:numPr>
        <w:rPr>
          <w:rStyle w:val="Hyperlink"/>
          <w:rFonts w:ascii="Verdana" w:hAnsi="Verdana"/>
          <w:color w:val="auto"/>
          <w:sz w:val="24"/>
          <w:szCs w:val="24"/>
          <w:u w:val="none"/>
        </w:rPr>
      </w:pPr>
      <w:r w:rsidRPr="001222B0">
        <w:rPr>
          <w:rFonts w:ascii="Verdana" w:hAnsi="Verdana"/>
          <w:sz w:val="24"/>
          <w:szCs w:val="24"/>
        </w:rPr>
        <w:t xml:space="preserve">Website: </w:t>
      </w:r>
      <w:hyperlink r:id="rId18" w:history="1">
        <w:r w:rsidRPr="001222B0">
          <w:rPr>
            <w:rStyle w:val="Hyperlink"/>
            <w:rFonts w:ascii="Verdana" w:hAnsi="Verdana"/>
            <w:sz w:val="24"/>
            <w:szCs w:val="24"/>
          </w:rPr>
          <w:t>http://www.nnels.ca</w:t>
        </w:r>
      </w:hyperlink>
    </w:p>
    <w:p w14:paraId="3A55F24A" w14:textId="77777777" w:rsidR="00341079" w:rsidRDefault="00341079">
      <w:pPr>
        <w:rPr>
          <w:rFonts w:ascii="Verdana" w:hAnsi="Verdana"/>
          <w:sz w:val="24"/>
          <w:szCs w:val="24"/>
        </w:rPr>
      </w:pPr>
      <w:r>
        <w:rPr>
          <w:rFonts w:ascii="Verdana" w:hAnsi="Verdana"/>
          <w:sz w:val="24"/>
          <w:szCs w:val="24"/>
        </w:rPr>
        <w:br w:type="page"/>
      </w:r>
    </w:p>
    <w:p w14:paraId="0E3CD39B" w14:textId="77777777" w:rsidR="00341079" w:rsidRPr="004345C6" w:rsidRDefault="00341079" w:rsidP="00341079">
      <w:pPr>
        <w:pStyle w:val="Heading2"/>
        <w:rPr>
          <w:rFonts w:ascii="Verdana" w:hAnsi="Verdana"/>
        </w:rPr>
      </w:pPr>
      <w:bookmarkStart w:id="0" w:name="_Appendix_1"/>
      <w:bookmarkEnd w:id="0"/>
      <w:r w:rsidRPr="004345C6">
        <w:rPr>
          <w:rFonts w:ascii="Verdana" w:hAnsi="Verdana"/>
        </w:rPr>
        <w:lastRenderedPageBreak/>
        <w:t>Appendix 1</w:t>
      </w:r>
    </w:p>
    <w:tbl>
      <w:tblPr>
        <w:tblStyle w:val="TableGrid"/>
        <w:tblW w:w="0" w:type="auto"/>
        <w:tblLook w:val="04A0" w:firstRow="1" w:lastRow="0" w:firstColumn="1" w:lastColumn="0" w:noHBand="0" w:noVBand="1"/>
      </w:tblPr>
      <w:tblGrid>
        <w:gridCol w:w="3110"/>
        <w:gridCol w:w="3135"/>
        <w:gridCol w:w="3105"/>
      </w:tblGrid>
      <w:tr w:rsidR="002A01F2" w:rsidRPr="00AE7E07" w14:paraId="3D910BAB" w14:textId="77777777" w:rsidTr="00157E3A">
        <w:tc>
          <w:tcPr>
            <w:tcW w:w="9576" w:type="dxa"/>
            <w:gridSpan w:val="3"/>
          </w:tcPr>
          <w:p w14:paraId="6A1187BB" w14:textId="77777777" w:rsidR="002A01F2" w:rsidRPr="0023064B" w:rsidRDefault="002A01F2" w:rsidP="00157E3A">
            <w:pPr>
              <w:rPr>
                <w:rFonts w:ascii="Verdana" w:hAnsi="Verdana"/>
                <w:sz w:val="24"/>
                <w:szCs w:val="24"/>
                <w:lang w:val="fr-FR"/>
              </w:rPr>
            </w:pPr>
            <w:r>
              <w:rPr>
                <w:rFonts w:ascii="Verdana" w:hAnsi="Verdana"/>
                <w:sz w:val="24"/>
                <w:szCs w:val="24"/>
                <w:lang w:val="fr-FR"/>
              </w:rPr>
              <w:t xml:space="preserve">ALPHABETIC </w:t>
            </w:r>
            <w:proofErr w:type="spellStart"/>
            <w:r>
              <w:rPr>
                <w:rFonts w:ascii="Verdana" w:hAnsi="Verdana"/>
                <w:sz w:val="24"/>
                <w:szCs w:val="24"/>
                <w:lang w:val="fr-FR"/>
              </w:rPr>
              <w:t>wordsigns</w:t>
            </w:r>
            <w:proofErr w:type="spellEnd"/>
          </w:p>
        </w:tc>
      </w:tr>
      <w:tr w:rsidR="002A01F2" w:rsidRPr="00AE7E07" w14:paraId="2047FD49" w14:textId="77777777" w:rsidTr="00157E3A">
        <w:tc>
          <w:tcPr>
            <w:tcW w:w="3192" w:type="dxa"/>
          </w:tcPr>
          <w:p w14:paraId="007966D5" w14:textId="77777777" w:rsidR="002A01F2" w:rsidRPr="00AE7E07" w:rsidRDefault="002A01F2" w:rsidP="00157E3A">
            <w:pPr>
              <w:rPr>
                <w:rFonts w:ascii="Verdana" w:hAnsi="Verdana"/>
                <w:sz w:val="24"/>
                <w:szCs w:val="24"/>
              </w:rPr>
            </w:pPr>
            <w:proofErr w:type="spellStart"/>
            <w:r w:rsidRPr="00AE7E07">
              <w:rPr>
                <w:rFonts w:ascii="SimBraille" w:hAnsi="SimBraille"/>
                <w:sz w:val="36"/>
                <w:szCs w:val="36"/>
              </w:rPr>
              <w:t>a</w:t>
            </w:r>
            <w:proofErr w:type="spellEnd"/>
            <w:r w:rsidRPr="00AE7E07">
              <w:rPr>
                <w:rFonts w:ascii="SimBraille" w:hAnsi="SimBraille"/>
                <w:sz w:val="36"/>
                <w:szCs w:val="36"/>
              </w:rPr>
              <w:t xml:space="preserve"> </w:t>
            </w:r>
            <w:proofErr w:type="spellStart"/>
            <w:r>
              <w:rPr>
                <w:rFonts w:ascii="Verdana" w:hAnsi="Verdana"/>
                <w:sz w:val="24"/>
                <w:szCs w:val="24"/>
              </w:rPr>
              <w:t>a</w:t>
            </w:r>
            <w:proofErr w:type="spellEnd"/>
          </w:p>
          <w:p w14:paraId="4C6AA656" w14:textId="77777777" w:rsidR="002A01F2" w:rsidRPr="00AE7E07" w:rsidRDefault="002A01F2" w:rsidP="00157E3A">
            <w:pPr>
              <w:rPr>
                <w:rFonts w:ascii="Verdana" w:hAnsi="Verdana"/>
                <w:sz w:val="24"/>
                <w:szCs w:val="24"/>
              </w:rPr>
            </w:pPr>
            <w:r w:rsidRPr="00AE7E07">
              <w:rPr>
                <w:rFonts w:ascii="SimBraille" w:hAnsi="SimBraille"/>
                <w:sz w:val="36"/>
                <w:szCs w:val="36"/>
              </w:rPr>
              <w:t xml:space="preserve">b </w:t>
            </w:r>
            <w:proofErr w:type="spellStart"/>
            <w:r>
              <w:rPr>
                <w:rFonts w:ascii="Verdana" w:hAnsi="Verdana"/>
                <w:sz w:val="24"/>
                <w:szCs w:val="24"/>
              </w:rPr>
              <w:t>b</w:t>
            </w:r>
            <w:proofErr w:type="spellEnd"/>
            <w:r>
              <w:rPr>
                <w:rFonts w:ascii="Verdana" w:hAnsi="Verdana"/>
                <w:sz w:val="24"/>
                <w:szCs w:val="24"/>
              </w:rPr>
              <w:t xml:space="preserve"> (but)</w:t>
            </w:r>
          </w:p>
          <w:p w14:paraId="327C0A7C" w14:textId="77777777" w:rsidR="002A01F2" w:rsidRPr="00AE7E07" w:rsidRDefault="002A01F2" w:rsidP="00157E3A">
            <w:pPr>
              <w:rPr>
                <w:rFonts w:ascii="Verdana" w:hAnsi="Verdana"/>
                <w:sz w:val="24"/>
                <w:szCs w:val="24"/>
              </w:rPr>
            </w:pPr>
            <w:r w:rsidRPr="00AE7E07">
              <w:rPr>
                <w:rFonts w:ascii="SimBraille" w:hAnsi="SimBraille"/>
                <w:sz w:val="36"/>
                <w:szCs w:val="36"/>
              </w:rPr>
              <w:t xml:space="preserve">c </w:t>
            </w:r>
            <w:proofErr w:type="spellStart"/>
            <w:r>
              <w:rPr>
                <w:rFonts w:ascii="Verdana" w:hAnsi="Verdana"/>
                <w:sz w:val="24"/>
                <w:szCs w:val="24"/>
              </w:rPr>
              <w:t>c</w:t>
            </w:r>
            <w:proofErr w:type="spellEnd"/>
            <w:r>
              <w:rPr>
                <w:rFonts w:ascii="Verdana" w:hAnsi="Verdana"/>
                <w:sz w:val="24"/>
                <w:szCs w:val="24"/>
              </w:rPr>
              <w:t xml:space="preserve"> (can)</w:t>
            </w:r>
          </w:p>
          <w:p w14:paraId="5BAB02CC" w14:textId="77777777" w:rsidR="002A01F2" w:rsidRPr="00AE7E07" w:rsidRDefault="002A01F2" w:rsidP="00157E3A">
            <w:pPr>
              <w:rPr>
                <w:rFonts w:ascii="Verdana" w:hAnsi="Verdana"/>
                <w:sz w:val="24"/>
                <w:szCs w:val="24"/>
              </w:rPr>
            </w:pPr>
            <w:r w:rsidRPr="00AE7E07">
              <w:rPr>
                <w:rFonts w:ascii="SimBraille" w:hAnsi="SimBraille"/>
                <w:sz w:val="36"/>
                <w:szCs w:val="36"/>
              </w:rPr>
              <w:t xml:space="preserve">d </w:t>
            </w:r>
            <w:proofErr w:type="spellStart"/>
            <w:r>
              <w:rPr>
                <w:rFonts w:ascii="Verdana" w:hAnsi="Verdana"/>
                <w:sz w:val="24"/>
                <w:szCs w:val="24"/>
              </w:rPr>
              <w:t>d</w:t>
            </w:r>
            <w:proofErr w:type="spellEnd"/>
            <w:r>
              <w:rPr>
                <w:rFonts w:ascii="Verdana" w:hAnsi="Verdana"/>
                <w:sz w:val="24"/>
                <w:szCs w:val="24"/>
              </w:rPr>
              <w:t xml:space="preserve"> (do)</w:t>
            </w:r>
          </w:p>
          <w:p w14:paraId="4A973E73" w14:textId="77777777" w:rsidR="002A01F2" w:rsidRPr="00AE7E07" w:rsidRDefault="002A01F2" w:rsidP="00157E3A">
            <w:pPr>
              <w:rPr>
                <w:rFonts w:ascii="Verdana" w:hAnsi="Verdana"/>
                <w:sz w:val="24"/>
                <w:szCs w:val="24"/>
              </w:rPr>
            </w:pPr>
            <w:r w:rsidRPr="00AE7E07">
              <w:rPr>
                <w:rFonts w:ascii="SimBraille" w:hAnsi="SimBraille"/>
                <w:sz w:val="36"/>
                <w:szCs w:val="36"/>
              </w:rPr>
              <w:t xml:space="preserve">e </w:t>
            </w:r>
            <w:proofErr w:type="spellStart"/>
            <w:r>
              <w:rPr>
                <w:rFonts w:ascii="Verdana" w:hAnsi="Verdana"/>
                <w:sz w:val="24"/>
                <w:szCs w:val="24"/>
              </w:rPr>
              <w:t>e</w:t>
            </w:r>
            <w:proofErr w:type="spellEnd"/>
            <w:r>
              <w:rPr>
                <w:rFonts w:ascii="Verdana" w:hAnsi="Verdana"/>
                <w:sz w:val="24"/>
                <w:szCs w:val="24"/>
              </w:rPr>
              <w:t xml:space="preserve"> (every)</w:t>
            </w:r>
          </w:p>
          <w:p w14:paraId="2743A2A9" w14:textId="77777777" w:rsidR="002A01F2" w:rsidRPr="00AE7E07" w:rsidRDefault="002A01F2" w:rsidP="00157E3A">
            <w:pPr>
              <w:rPr>
                <w:rFonts w:ascii="Verdana" w:hAnsi="Verdana"/>
                <w:sz w:val="24"/>
                <w:szCs w:val="24"/>
              </w:rPr>
            </w:pPr>
            <w:r w:rsidRPr="00AE7E07">
              <w:rPr>
                <w:rFonts w:ascii="SimBraille" w:hAnsi="SimBraille"/>
                <w:sz w:val="36"/>
                <w:szCs w:val="36"/>
              </w:rPr>
              <w:t xml:space="preserve">f </w:t>
            </w:r>
            <w:proofErr w:type="spellStart"/>
            <w:r>
              <w:rPr>
                <w:rFonts w:ascii="Verdana" w:hAnsi="Verdana"/>
                <w:sz w:val="24"/>
                <w:szCs w:val="24"/>
              </w:rPr>
              <w:t>f</w:t>
            </w:r>
            <w:proofErr w:type="spellEnd"/>
            <w:r>
              <w:rPr>
                <w:rFonts w:ascii="Verdana" w:hAnsi="Verdana"/>
                <w:sz w:val="24"/>
                <w:szCs w:val="24"/>
              </w:rPr>
              <w:t xml:space="preserve"> (from)</w:t>
            </w:r>
          </w:p>
          <w:p w14:paraId="68C401E9" w14:textId="77777777" w:rsidR="002A01F2" w:rsidRPr="00AE7E07" w:rsidRDefault="002A01F2" w:rsidP="00157E3A">
            <w:pPr>
              <w:rPr>
                <w:rFonts w:ascii="Verdana" w:hAnsi="Verdana"/>
                <w:sz w:val="24"/>
                <w:szCs w:val="24"/>
              </w:rPr>
            </w:pPr>
            <w:r w:rsidRPr="00AE7E07">
              <w:rPr>
                <w:rFonts w:ascii="SimBraille" w:hAnsi="SimBraille"/>
                <w:sz w:val="36"/>
                <w:szCs w:val="36"/>
              </w:rPr>
              <w:t xml:space="preserve">g </w:t>
            </w:r>
            <w:proofErr w:type="spellStart"/>
            <w:r>
              <w:rPr>
                <w:rFonts w:ascii="Verdana" w:hAnsi="Verdana"/>
                <w:sz w:val="24"/>
                <w:szCs w:val="24"/>
              </w:rPr>
              <w:t>g</w:t>
            </w:r>
            <w:proofErr w:type="spellEnd"/>
            <w:r>
              <w:rPr>
                <w:rFonts w:ascii="Verdana" w:hAnsi="Verdana"/>
                <w:sz w:val="24"/>
                <w:szCs w:val="24"/>
              </w:rPr>
              <w:t xml:space="preserve"> (go)</w:t>
            </w:r>
          </w:p>
          <w:p w14:paraId="428A43A7" w14:textId="77777777" w:rsidR="002A01F2" w:rsidRPr="00AE7E07" w:rsidRDefault="002A01F2" w:rsidP="00157E3A">
            <w:pPr>
              <w:rPr>
                <w:rFonts w:ascii="Verdana" w:hAnsi="Verdana"/>
                <w:sz w:val="24"/>
                <w:szCs w:val="24"/>
              </w:rPr>
            </w:pPr>
            <w:r w:rsidRPr="00AE7E07">
              <w:rPr>
                <w:rFonts w:ascii="SimBraille" w:hAnsi="SimBraille"/>
                <w:sz w:val="36"/>
                <w:szCs w:val="36"/>
              </w:rPr>
              <w:t xml:space="preserve">h </w:t>
            </w:r>
            <w:proofErr w:type="spellStart"/>
            <w:r>
              <w:rPr>
                <w:rFonts w:ascii="Verdana" w:hAnsi="Verdana"/>
                <w:sz w:val="24"/>
                <w:szCs w:val="24"/>
              </w:rPr>
              <w:t>h</w:t>
            </w:r>
            <w:proofErr w:type="spellEnd"/>
            <w:r>
              <w:rPr>
                <w:rFonts w:ascii="Verdana" w:hAnsi="Verdana"/>
                <w:sz w:val="24"/>
                <w:szCs w:val="24"/>
              </w:rPr>
              <w:t xml:space="preserve"> (have)</w:t>
            </w:r>
          </w:p>
          <w:p w14:paraId="4D5228BF" w14:textId="77777777" w:rsidR="002A01F2" w:rsidRPr="00AE7E07" w:rsidRDefault="002A01F2" w:rsidP="00157E3A">
            <w:pPr>
              <w:rPr>
                <w:rFonts w:ascii="Verdana" w:hAnsi="Verdana"/>
                <w:sz w:val="24"/>
                <w:szCs w:val="24"/>
              </w:rPr>
            </w:pPr>
            <w:proofErr w:type="spellStart"/>
            <w:r w:rsidRPr="00AE7E07">
              <w:rPr>
                <w:rFonts w:ascii="SimBraille" w:hAnsi="SimBraille"/>
                <w:sz w:val="36"/>
                <w:szCs w:val="36"/>
              </w:rPr>
              <w:t>i</w:t>
            </w:r>
            <w:proofErr w:type="spellEnd"/>
            <w:r w:rsidRPr="00AE7E07">
              <w:rPr>
                <w:rFonts w:ascii="SimBraille" w:hAnsi="SimBraille"/>
                <w:sz w:val="36"/>
                <w:szCs w:val="36"/>
              </w:rPr>
              <w:t xml:space="preserve"> </w:t>
            </w:r>
            <w:proofErr w:type="spellStart"/>
            <w:r>
              <w:rPr>
                <w:rFonts w:ascii="Verdana" w:hAnsi="Verdana"/>
                <w:sz w:val="24"/>
                <w:szCs w:val="24"/>
              </w:rPr>
              <w:t>i</w:t>
            </w:r>
            <w:proofErr w:type="spellEnd"/>
          </w:p>
        </w:tc>
        <w:tc>
          <w:tcPr>
            <w:tcW w:w="3192" w:type="dxa"/>
          </w:tcPr>
          <w:p w14:paraId="63F20160" w14:textId="77777777" w:rsidR="002A01F2" w:rsidRPr="00AE7E07" w:rsidRDefault="002A01F2" w:rsidP="00157E3A">
            <w:pPr>
              <w:rPr>
                <w:rFonts w:ascii="Verdana" w:hAnsi="Verdana"/>
                <w:sz w:val="24"/>
                <w:szCs w:val="24"/>
              </w:rPr>
            </w:pPr>
            <w:r w:rsidRPr="00AE7E07">
              <w:rPr>
                <w:rFonts w:ascii="SimBraille" w:hAnsi="SimBraille"/>
                <w:sz w:val="36"/>
                <w:szCs w:val="36"/>
              </w:rPr>
              <w:t xml:space="preserve">j </w:t>
            </w:r>
            <w:proofErr w:type="spellStart"/>
            <w:r>
              <w:rPr>
                <w:rFonts w:ascii="Verdana" w:hAnsi="Verdana"/>
                <w:sz w:val="24"/>
                <w:szCs w:val="24"/>
              </w:rPr>
              <w:t>j</w:t>
            </w:r>
            <w:proofErr w:type="spellEnd"/>
            <w:r>
              <w:rPr>
                <w:rFonts w:ascii="Verdana" w:hAnsi="Verdana"/>
                <w:sz w:val="24"/>
                <w:szCs w:val="24"/>
              </w:rPr>
              <w:t xml:space="preserve"> (just)</w:t>
            </w:r>
          </w:p>
          <w:p w14:paraId="562B9F7C" w14:textId="77777777" w:rsidR="002A01F2" w:rsidRPr="00AE7E07" w:rsidRDefault="002A01F2" w:rsidP="00157E3A">
            <w:pPr>
              <w:rPr>
                <w:rFonts w:ascii="Verdana" w:hAnsi="Verdana"/>
                <w:sz w:val="24"/>
                <w:szCs w:val="24"/>
              </w:rPr>
            </w:pPr>
            <w:r w:rsidRPr="00AE7E07">
              <w:rPr>
                <w:rFonts w:ascii="SimBraille" w:hAnsi="SimBraille"/>
                <w:sz w:val="36"/>
                <w:szCs w:val="36"/>
              </w:rPr>
              <w:t xml:space="preserve">k </w:t>
            </w:r>
            <w:proofErr w:type="spellStart"/>
            <w:r>
              <w:rPr>
                <w:rFonts w:ascii="Verdana" w:hAnsi="Verdana"/>
                <w:sz w:val="24"/>
                <w:szCs w:val="24"/>
              </w:rPr>
              <w:t>k</w:t>
            </w:r>
            <w:proofErr w:type="spellEnd"/>
            <w:r>
              <w:rPr>
                <w:rFonts w:ascii="Verdana" w:hAnsi="Verdana"/>
                <w:sz w:val="24"/>
                <w:szCs w:val="24"/>
              </w:rPr>
              <w:t xml:space="preserve"> (knowledge)</w:t>
            </w:r>
          </w:p>
          <w:p w14:paraId="62922931" w14:textId="77777777" w:rsidR="002A01F2" w:rsidRPr="00AE7E07" w:rsidRDefault="002A01F2" w:rsidP="00157E3A">
            <w:pPr>
              <w:rPr>
                <w:rFonts w:ascii="Verdana" w:hAnsi="Verdana"/>
                <w:sz w:val="24"/>
                <w:szCs w:val="24"/>
              </w:rPr>
            </w:pPr>
            <w:r w:rsidRPr="00AE7E07">
              <w:rPr>
                <w:rFonts w:ascii="SimBraille" w:hAnsi="SimBraille"/>
                <w:sz w:val="36"/>
                <w:szCs w:val="36"/>
              </w:rPr>
              <w:t xml:space="preserve">l </w:t>
            </w:r>
            <w:proofErr w:type="spellStart"/>
            <w:r>
              <w:rPr>
                <w:rFonts w:ascii="Verdana" w:hAnsi="Verdana"/>
                <w:sz w:val="24"/>
                <w:szCs w:val="24"/>
              </w:rPr>
              <w:t>l</w:t>
            </w:r>
            <w:proofErr w:type="spellEnd"/>
            <w:r>
              <w:rPr>
                <w:rFonts w:ascii="Verdana" w:hAnsi="Verdana"/>
                <w:sz w:val="24"/>
                <w:szCs w:val="24"/>
              </w:rPr>
              <w:t xml:space="preserve"> (like)</w:t>
            </w:r>
          </w:p>
          <w:p w14:paraId="1C433224" w14:textId="77777777" w:rsidR="002A01F2" w:rsidRDefault="002A01F2" w:rsidP="00157E3A">
            <w:pPr>
              <w:rPr>
                <w:rFonts w:ascii="Verdana" w:hAnsi="Verdana"/>
                <w:sz w:val="24"/>
                <w:szCs w:val="24"/>
              </w:rPr>
            </w:pPr>
            <w:proofErr w:type="spellStart"/>
            <w:r w:rsidRPr="00AE7E07">
              <w:rPr>
                <w:rFonts w:ascii="SimBraille" w:hAnsi="SimBraille"/>
                <w:sz w:val="36"/>
                <w:szCs w:val="36"/>
              </w:rPr>
              <w:t xml:space="preserve">m </w:t>
            </w:r>
            <w:r>
              <w:rPr>
                <w:rFonts w:ascii="Verdana" w:hAnsi="Verdana"/>
                <w:sz w:val="24"/>
                <w:szCs w:val="24"/>
              </w:rPr>
              <w:t>m</w:t>
            </w:r>
            <w:proofErr w:type="spellEnd"/>
            <w:r>
              <w:rPr>
                <w:rFonts w:ascii="Verdana" w:hAnsi="Verdana"/>
                <w:sz w:val="24"/>
                <w:szCs w:val="24"/>
              </w:rPr>
              <w:t xml:space="preserve"> (more</w:t>
            </w:r>
          </w:p>
          <w:p w14:paraId="58E753C9" w14:textId="77777777" w:rsidR="002A01F2" w:rsidRPr="00AE7E07" w:rsidRDefault="002A01F2" w:rsidP="00157E3A">
            <w:pPr>
              <w:rPr>
                <w:rFonts w:ascii="Verdana" w:hAnsi="Verdana"/>
                <w:sz w:val="24"/>
                <w:szCs w:val="24"/>
              </w:rPr>
            </w:pPr>
            <w:r>
              <w:rPr>
                <w:rFonts w:ascii="SimBraille" w:hAnsi="SimBraille"/>
                <w:sz w:val="36"/>
                <w:szCs w:val="36"/>
              </w:rPr>
              <w:t xml:space="preserve">n </w:t>
            </w:r>
            <w:proofErr w:type="spellStart"/>
            <w:r>
              <w:rPr>
                <w:rFonts w:ascii="Verdana" w:hAnsi="Verdana"/>
                <w:sz w:val="24"/>
                <w:szCs w:val="24"/>
              </w:rPr>
              <w:t>n</w:t>
            </w:r>
            <w:proofErr w:type="spellEnd"/>
            <w:r>
              <w:rPr>
                <w:rFonts w:ascii="Verdana" w:hAnsi="Verdana"/>
                <w:sz w:val="24"/>
                <w:szCs w:val="24"/>
              </w:rPr>
              <w:t xml:space="preserve"> (not)</w:t>
            </w:r>
          </w:p>
          <w:p w14:paraId="3D863583" w14:textId="77777777" w:rsidR="002A01F2" w:rsidRPr="00AE7E07" w:rsidRDefault="002A01F2" w:rsidP="00157E3A">
            <w:pPr>
              <w:rPr>
                <w:rFonts w:ascii="Verdana" w:hAnsi="Verdana"/>
                <w:sz w:val="24"/>
                <w:szCs w:val="24"/>
              </w:rPr>
            </w:pPr>
            <w:r>
              <w:rPr>
                <w:rFonts w:ascii="SimBraille" w:hAnsi="SimBraille"/>
                <w:sz w:val="36"/>
                <w:szCs w:val="36"/>
              </w:rPr>
              <w:t xml:space="preserve">o </w:t>
            </w:r>
            <w:proofErr w:type="spellStart"/>
            <w:r>
              <w:rPr>
                <w:rFonts w:ascii="Verdana" w:hAnsi="Verdana"/>
                <w:sz w:val="24"/>
                <w:szCs w:val="24"/>
              </w:rPr>
              <w:t>o</w:t>
            </w:r>
            <w:proofErr w:type="spellEnd"/>
          </w:p>
          <w:p w14:paraId="60BFC738" w14:textId="77777777" w:rsidR="002A01F2" w:rsidRPr="00AE7E07" w:rsidRDefault="002A01F2" w:rsidP="00157E3A">
            <w:pPr>
              <w:rPr>
                <w:rFonts w:ascii="Verdana" w:hAnsi="Verdana"/>
                <w:sz w:val="24"/>
                <w:szCs w:val="24"/>
              </w:rPr>
            </w:pPr>
            <w:r>
              <w:rPr>
                <w:rFonts w:ascii="SimBraille" w:hAnsi="SimBraille"/>
                <w:sz w:val="36"/>
                <w:szCs w:val="36"/>
              </w:rPr>
              <w:t xml:space="preserve">p </w:t>
            </w:r>
            <w:proofErr w:type="spellStart"/>
            <w:r>
              <w:rPr>
                <w:rFonts w:ascii="Verdana" w:hAnsi="Verdana"/>
                <w:sz w:val="24"/>
                <w:szCs w:val="24"/>
              </w:rPr>
              <w:t>p</w:t>
            </w:r>
            <w:proofErr w:type="spellEnd"/>
            <w:r>
              <w:rPr>
                <w:rFonts w:ascii="Verdana" w:hAnsi="Verdana"/>
                <w:sz w:val="24"/>
                <w:szCs w:val="24"/>
              </w:rPr>
              <w:t xml:space="preserve"> (people)</w:t>
            </w:r>
          </w:p>
          <w:p w14:paraId="384A8703" w14:textId="77777777" w:rsidR="002A01F2" w:rsidRPr="00AE7E07" w:rsidRDefault="002A01F2" w:rsidP="00157E3A">
            <w:pPr>
              <w:rPr>
                <w:rFonts w:ascii="Verdana" w:hAnsi="Verdana"/>
                <w:sz w:val="24"/>
                <w:szCs w:val="24"/>
              </w:rPr>
            </w:pPr>
            <w:r>
              <w:rPr>
                <w:rFonts w:ascii="SimBraille" w:hAnsi="SimBraille"/>
                <w:sz w:val="36"/>
                <w:szCs w:val="36"/>
              </w:rPr>
              <w:t xml:space="preserve">q </w:t>
            </w:r>
            <w:proofErr w:type="spellStart"/>
            <w:r>
              <w:rPr>
                <w:rFonts w:ascii="Verdana" w:hAnsi="Verdana"/>
                <w:sz w:val="24"/>
                <w:szCs w:val="24"/>
              </w:rPr>
              <w:t>q</w:t>
            </w:r>
            <w:proofErr w:type="spellEnd"/>
            <w:r>
              <w:rPr>
                <w:rFonts w:ascii="Verdana" w:hAnsi="Verdana"/>
                <w:sz w:val="24"/>
                <w:szCs w:val="24"/>
              </w:rPr>
              <w:t xml:space="preserve"> (quite)</w:t>
            </w:r>
          </w:p>
          <w:p w14:paraId="1E2A4580" w14:textId="77777777" w:rsidR="002A01F2" w:rsidRPr="00AE7E07" w:rsidRDefault="002A01F2" w:rsidP="00157E3A">
            <w:pPr>
              <w:rPr>
                <w:rFonts w:ascii="Verdana" w:hAnsi="Verdana"/>
                <w:sz w:val="24"/>
                <w:szCs w:val="24"/>
              </w:rPr>
            </w:pPr>
            <w:r>
              <w:rPr>
                <w:rFonts w:ascii="SimBraille" w:hAnsi="SimBraille"/>
                <w:sz w:val="36"/>
                <w:szCs w:val="36"/>
              </w:rPr>
              <w:t xml:space="preserve">r </w:t>
            </w:r>
            <w:proofErr w:type="spellStart"/>
            <w:r>
              <w:rPr>
                <w:rFonts w:ascii="Verdana" w:hAnsi="Verdana"/>
                <w:sz w:val="24"/>
                <w:szCs w:val="24"/>
              </w:rPr>
              <w:t>r</w:t>
            </w:r>
            <w:proofErr w:type="spellEnd"/>
            <w:r>
              <w:rPr>
                <w:rFonts w:ascii="Verdana" w:hAnsi="Verdana"/>
                <w:sz w:val="24"/>
                <w:szCs w:val="24"/>
              </w:rPr>
              <w:t xml:space="preserve"> (rather)</w:t>
            </w:r>
          </w:p>
        </w:tc>
        <w:tc>
          <w:tcPr>
            <w:tcW w:w="3192" w:type="dxa"/>
          </w:tcPr>
          <w:p w14:paraId="56B8F6F2" w14:textId="77777777" w:rsidR="002A01F2" w:rsidRPr="002B7505" w:rsidRDefault="002A01F2" w:rsidP="00157E3A">
            <w:pPr>
              <w:rPr>
                <w:rFonts w:ascii="Verdana" w:hAnsi="Verdana"/>
                <w:sz w:val="24"/>
                <w:szCs w:val="24"/>
              </w:rPr>
            </w:pPr>
            <w:r w:rsidRPr="002B7505">
              <w:rPr>
                <w:rFonts w:ascii="SimBraille" w:hAnsi="SimBraille"/>
                <w:sz w:val="36"/>
                <w:szCs w:val="36"/>
              </w:rPr>
              <w:t xml:space="preserve">s </w:t>
            </w:r>
            <w:proofErr w:type="spellStart"/>
            <w:r w:rsidRPr="002B7505">
              <w:rPr>
                <w:rFonts w:ascii="Verdana" w:hAnsi="Verdana"/>
                <w:sz w:val="24"/>
                <w:szCs w:val="24"/>
              </w:rPr>
              <w:t>s</w:t>
            </w:r>
            <w:proofErr w:type="spellEnd"/>
            <w:r w:rsidRPr="002B7505">
              <w:rPr>
                <w:rFonts w:ascii="Verdana" w:hAnsi="Verdana"/>
                <w:sz w:val="24"/>
                <w:szCs w:val="24"/>
              </w:rPr>
              <w:t xml:space="preserve"> (so)</w:t>
            </w:r>
          </w:p>
          <w:p w14:paraId="10E68BA4" w14:textId="77777777" w:rsidR="002A01F2" w:rsidRPr="00AE7E07" w:rsidRDefault="002A01F2" w:rsidP="00157E3A">
            <w:pPr>
              <w:rPr>
                <w:rFonts w:ascii="Verdana" w:hAnsi="Verdana"/>
                <w:sz w:val="24"/>
                <w:szCs w:val="24"/>
              </w:rPr>
            </w:pPr>
            <w:r w:rsidRPr="00AE7E07">
              <w:rPr>
                <w:rFonts w:ascii="SimBraille" w:hAnsi="SimBraille"/>
                <w:sz w:val="36"/>
                <w:szCs w:val="36"/>
              </w:rPr>
              <w:t xml:space="preserve">t </w:t>
            </w:r>
            <w:proofErr w:type="spellStart"/>
            <w:r w:rsidRPr="00AE7E07">
              <w:rPr>
                <w:rFonts w:ascii="Verdana" w:hAnsi="Verdana"/>
                <w:sz w:val="24"/>
                <w:szCs w:val="24"/>
              </w:rPr>
              <w:t>t</w:t>
            </w:r>
            <w:proofErr w:type="spellEnd"/>
            <w:r w:rsidRPr="00AE7E07">
              <w:rPr>
                <w:rFonts w:ascii="Verdana" w:hAnsi="Verdana"/>
                <w:sz w:val="24"/>
                <w:szCs w:val="24"/>
              </w:rPr>
              <w:t xml:space="preserve"> (that)</w:t>
            </w:r>
          </w:p>
          <w:p w14:paraId="7787D15D" w14:textId="77777777" w:rsidR="002A01F2" w:rsidRPr="00AE7E07" w:rsidRDefault="002A01F2" w:rsidP="00157E3A">
            <w:pPr>
              <w:rPr>
                <w:rFonts w:ascii="Verdana" w:hAnsi="Verdana"/>
                <w:sz w:val="24"/>
                <w:szCs w:val="24"/>
              </w:rPr>
            </w:pPr>
            <w:r w:rsidRPr="00AE7E07">
              <w:rPr>
                <w:rFonts w:ascii="SimBraille" w:hAnsi="SimBraille"/>
                <w:sz w:val="36"/>
                <w:szCs w:val="36"/>
              </w:rPr>
              <w:t xml:space="preserve">u </w:t>
            </w:r>
            <w:proofErr w:type="spellStart"/>
            <w:r w:rsidRPr="00AE7E07">
              <w:rPr>
                <w:rFonts w:ascii="Verdana" w:hAnsi="Verdana"/>
                <w:sz w:val="24"/>
                <w:szCs w:val="24"/>
              </w:rPr>
              <w:t>u</w:t>
            </w:r>
            <w:proofErr w:type="spellEnd"/>
            <w:r w:rsidRPr="00AE7E07">
              <w:rPr>
                <w:rFonts w:ascii="Verdana" w:hAnsi="Verdana"/>
                <w:sz w:val="24"/>
                <w:szCs w:val="24"/>
              </w:rPr>
              <w:t xml:space="preserve"> (us</w:t>
            </w:r>
            <w:r>
              <w:rPr>
                <w:rFonts w:ascii="Verdana" w:hAnsi="Verdana"/>
                <w:sz w:val="24"/>
                <w:szCs w:val="24"/>
              </w:rPr>
              <w:t>)</w:t>
            </w:r>
          </w:p>
          <w:p w14:paraId="3077E53B" w14:textId="77777777" w:rsidR="002A01F2" w:rsidRPr="00AE7E07" w:rsidRDefault="002A01F2" w:rsidP="00157E3A">
            <w:pPr>
              <w:rPr>
                <w:rFonts w:ascii="Verdana" w:hAnsi="Verdana"/>
                <w:sz w:val="24"/>
                <w:szCs w:val="24"/>
              </w:rPr>
            </w:pPr>
            <w:r w:rsidRPr="00AE7E07">
              <w:rPr>
                <w:rFonts w:ascii="SimBraille" w:hAnsi="SimBraille"/>
                <w:sz w:val="36"/>
                <w:szCs w:val="36"/>
              </w:rPr>
              <w:t xml:space="preserve">v </w:t>
            </w:r>
            <w:proofErr w:type="spellStart"/>
            <w:r w:rsidRPr="00AE7E07">
              <w:rPr>
                <w:rFonts w:ascii="Verdana" w:hAnsi="Verdana"/>
                <w:sz w:val="24"/>
                <w:szCs w:val="24"/>
              </w:rPr>
              <w:t>v</w:t>
            </w:r>
            <w:proofErr w:type="spellEnd"/>
            <w:r w:rsidRPr="00AE7E07">
              <w:rPr>
                <w:rFonts w:ascii="Verdana" w:hAnsi="Verdana"/>
                <w:sz w:val="24"/>
                <w:szCs w:val="24"/>
              </w:rPr>
              <w:t xml:space="preserve"> (very</w:t>
            </w:r>
            <w:r>
              <w:rPr>
                <w:rFonts w:ascii="Verdana" w:hAnsi="Verdana"/>
                <w:sz w:val="24"/>
                <w:szCs w:val="24"/>
              </w:rPr>
              <w:t>)</w:t>
            </w:r>
          </w:p>
          <w:p w14:paraId="02A1D96F" w14:textId="77777777" w:rsidR="002A01F2" w:rsidRPr="00AE7E07" w:rsidRDefault="002A01F2" w:rsidP="00157E3A">
            <w:pPr>
              <w:rPr>
                <w:rFonts w:ascii="Verdana" w:hAnsi="Verdana"/>
                <w:sz w:val="24"/>
                <w:szCs w:val="24"/>
              </w:rPr>
            </w:pPr>
            <w:r w:rsidRPr="00AE7E07">
              <w:rPr>
                <w:rFonts w:ascii="SimBraille" w:hAnsi="SimBraille"/>
                <w:sz w:val="36"/>
                <w:szCs w:val="36"/>
              </w:rPr>
              <w:t xml:space="preserve">w </w:t>
            </w:r>
            <w:proofErr w:type="spellStart"/>
            <w:r w:rsidRPr="00AE7E07">
              <w:rPr>
                <w:rFonts w:ascii="Verdana" w:hAnsi="Verdana"/>
                <w:sz w:val="24"/>
                <w:szCs w:val="24"/>
              </w:rPr>
              <w:t>w</w:t>
            </w:r>
            <w:proofErr w:type="spellEnd"/>
            <w:r w:rsidRPr="00AE7E07">
              <w:rPr>
                <w:rFonts w:ascii="Verdana" w:hAnsi="Verdana"/>
                <w:sz w:val="24"/>
                <w:szCs w:val="24"/>
              </w:rPr>
              <w:t xml:space="preserve"> (wi</w:t>
            </w:r>
            <w:r>
              <w:rPr>
                <w:rFonts w:ascii="Verdana" w:hAnsi="Verdana"/>
                <w:sz w:val="24"/>
                <w:szCs w:val="24"/>
              </w:rPr>
              <w:t>ll)</w:t>
            </w:r>
          </w:p>
          <w:p w14:paraId="161F385D" w14:textId="77777777" w:rsidR="002A01F2" w:rsidRPr="00AE7E07" w:rsidRDefault="002A01F2" w:rsidP="00157E3A">
            <w:pPr>
              <w:rPr>
                <w:rFonts w:ascii="Verdana" w:hAnsi="Verdana"/>
                <w:sz w:val="24"/>
                <w:szCs w:val="24"/>
              </w:rPr>
            </w:pPr>
            <w:r w:rsidRPr="00AE7E07">
              <w:rPr>
                <w:rFonts w:ascii="SimBraille" w:hAnsi="SimBraille"/>
                <w:sz w:val="36"/>
                <w:szCs w:val="36"/>
              </w:rPr>
              <w:t xml:space="preserve">x </w:t>
            </w:r>
            <w:proofErr w:type="spellStart"/>
            <w:r w:rsidRPr="00AE7E07">
              <w:rPr>
                <w:rFonts w:ascii="Verdana" w:hAnsi="Verdana"/>
                <w:sz w:val="24"/>
                <w:szCs w:val="24"/>
              </w:rPr>
              <w:t>x</w:t>
            </w:r>
            <w:proofErr w:type="spellEnd"/>
            <w:r w:rsidRPr="00AE7E07">
              <w:rPr>
                <w:rFonts w:ascii="Verdana" w:hAnsi="Verdana"/>
                <w:sz w:val="24"/>
                <w:szCs w:val="24"/>
              </w:rPr>
              <w:t xml:space="preserve"> (it</w:t>
            </w:r>
            <w:r>
              <w:rPr>
                <w:rFonts w:ascii="Verdana" w:hAnsi="Verdana"/>
                <w:sz w:val="24"/>
                <w:szCs w:val="24"/>
              </w:rPr>
              <w:t>)</w:t>
            </w:r>
          </w:p>
          <w:p w14:paraId="46C214BD" w14:textId="77777777" w:rsidR="002A01F2" w:rsidRPr="00AE7E07" w:rsidRDefault="002A01F2" w:rsidP="00157E3A">
            <w:pPr>
              <w:rPr>
                <w:rFonts w:ascii="Verdana" w:hAnsi="Verdana"/>
                <w:sz w:val="24"/>
                <w:szCs w:val="24"/>
              </w:rPr>
            </w:pPr>
            <w:r w:rsidRPr="00AE7E07">
              <w:rPr>
                <w:rFonts w:ascii="SimBraille" w:hAnsi="SimBraille"/>
                <w:sz w:val="36"/>
                <w:szCs w:val="36"/>
              </w:rPr>
              <w:t xml:space="preserve">y </w:t>
            </w:r>
            <w:proofErr w:type="spellStart"/>
            <w:r w:rsidRPr="00AE7E07">
              <w:rPr>
                <w:rFonts w:ascii="Verdana" w:hAnsi="Verdana"/>
                <w:sz w:val="24"/>
                <w:szCs w:val="24"/>
              </w:rPr>
              <w:t>y</w:t>
            </w:r>
            <w:proofErr w:type="spellEnd"/>
            <w:r w:rsidRPr="00AE7E07">
              <w:rPr>
                <w:rFonts w:ascii="Verdana" w:hAnsi="Verdana"/>
                <w:sz w:val="24"/>
                <w:szCs w:val="24"/>
              </w:rPr>
              <w:t xml:space="preserve"> (you)</w:t>
            </w:r>
          </w:p>
          <w:p w14:paraId="1EA2760C" w14:textId="77777777" w:rsidR="002A01F2" w:rsidRPr="00AE7E07" w:rsidRDefault="002A01F2" w:rsidP="00157E3A">
            <w:pPr>
              <w:rPr>
                <w:rFonts w:ascii="Verdana" w:hAnsi="Verdana"/>
                <w:sz w:val="24"/>
                <w:szCs w:val="24"/>
              </w:rPr>
            </w:pPr>
            <w:r w:rsidRPr="00AE7E07">
              <w:rPr>
                <w:rFonts w:ascii="SimBraille" w:hAnsi="SimBraille"/>
                <w:sz w:val="36"/>
                <w:szCs w:val="36"/>
              </w:rPr>
              <w:t xml:space="preserve">z </w:t>
            </w:r>
            <w:proofErr w:type="spellStart"/>
            <w:r>
              <w:rPr>
                <w:rFonts w:ascii="Verdana" w:hAnsi="Verdana"/>
                <w:sz w:val="24"/>
                <w:szCs w:val="24"/>
              </w:rPr>
              <w:t>z</w:t>
            </w:r>
            <w:proofErr w:type="spellEnd"/>
            <w:r>
              <w:rPr>
                <w:rFonts w:ascii="Verdana" w:hAnsi="Verdana"/>
                <w:sz w:val="24"/>
                <w:szCs w:val="24"/>
              </w:rPr>
              <w:t xml:space="preserve"> (as)</w:t>
            </w:r>
          </w:p>
          <w:p w14:paraId="5997669A" w14:textId="77777777" w:rsidR="002A01F2" w:rsidRPr="00AE7E07" w:rsidRDefault="002A01F2" w:rsidP="00157E3A">
            <w:pPr>
              <w:rPr>
                <w:rFonts w:ascii="SimBraille" w:hAnsi="SimBraille"/>
                <w:sz w:val="36"/>
                <w:szCs w:val="36"/>
              </w:rPr>
            </w:pPr>
          </w:p>
        </w:tc>
      </w:tr>
      <w:tr w:rsidR="002A01F2" w:rsidRPr="00AE7E07" w14:paraId="68EB7294" w14:textId="77777777" w:rsidTr="00157E3A">
        <w:tc>
          <w:tcPr>
            <w:tcW w:w="9576" w:type="dxa"/>
            <w:gridSpan w:val="3"/>
          </w:tcPr>
          <w:p w14:paraId="04CC9D1C" w14:textId="77777777" w:rsidR="002A01F2" w:rsidRPr="00E40B26" w:rsidRDefault="002A01F2" w:rsidP="002A01F2">
            <w:pPr>
              <w:pStyle w:val="ListParagraph"/>
              <w:numPr>
                <w:ilvl w:val="0"/>
                <w:numId w:val="3"/>
              </w:numPr>
              <w:rPr>
                <w:rFonts w:ascii="Verdana" w:hAnsi="Verdana"/>
                <w:sz w:val="20"/>
                <w:szCs w:val="20"/>
              </w:rPr>
            </w:pPr>
            <w:r w:rsidRPr="00E40B26">
              <w:rPr>
                <w:rFonts w:ascii="Verdana" w:hAnsi="Verdana"/>
                <w:sz w:val="20"/>
                <w:szCs w:val="20"/>
              </w:rPr>
              <w:t>stand-alone &amp; hyphenated words</w:t>
            </w:r>
          </w:p>
          <w:p w14:paraId="38B3E881" w14:textId="77777777" w:rsidR="002A01F2" w:rsidRPr="00E40B26" w:rsidRDefault="002A01F2" w:rsidP="002A01F2">
            <w:pPr>
              <w:pStyle w:val="ListParagraph"/>
              <w:numPr>
                <w:ilvl w:val="0"/>
                <w:numId w:val="3"/>
              </w:numPr>
              <w:rPr>
                <w:rFonts w:ascii="Verdana" w:hAnsi="Verdana"/>
                <w:sz w:val="20"/>
                <w:szCs w:val="20"/>
              </w:rPr>
            </w:pPr>
            <w:r w:rsidRPr="00E40B26">
              <w:rPr>
                <w:rFonts w:ascii="Verdana" w:hAnsi="Verdana"/>
                <w:sz w:val="20"/>
                <w:szCs w:val="20"/>
              </w:rPr>
              <w:t>use with: ‘d, ‘s, ‘t, ‘re, ‘ve, ‘ll</w:t>
            </w:r>
          </w:p>
        </w:tc>
      </w:tr>
    </w:tbl>
    <w:p w14:paraId="7082E436" w14:textId="77777777" w:rsidR="002A01F2" w:rsidRDefault="002A01F2" w:rsidP="002A01F2">
      <w:pPr>
        <w:rPr>
          <w:rFonts w:ascii="Verdana" w:hAnsi="Verdana"/>
          <w:sz w:val="24"/>
          <w:szCs w:val="24"/>
        </w:rPr>
      </w:pPr>
    </w:p>
    <w:tbl>
      <w:tblPr>
        <w:tblStyle w:val="TableGrid"/>
        <w:tblW w:w="0" w:type="auto"/>
        <w:tblLook w:val="04A0" w:firstRow="1" w:lastRow="0" w:firstColumn="1" w:lastColumn="0" w:noHBand="0" w:noVBand="1"/>
      </w:tblPr>
      <w:tblGrid>
        <w:gridCol w:w="2345"/>
        <w:gridCol w:w="2366"/>
        <w:gridCol w:w="2336"/>
        <w:gridCol w:w="2303"/>
      </w:tblGrid>
      <w:tr w:rsidR="002A01F2" w14:paraId="29445E6F" w14:textId="77777777" w:rsidTr="00157E3A">
        <w:tc>
          <w:tcPr>
            <w:tcW w:w="9576" w:type="dxa"/>
            <w:gridSpan w:val="4"/>
          </w:tcPr>
          <w:p w14:paraId="6879F1F6" w14:textId="77777777" w:rsidR="002A01F2" w:rsidRDefault="002A01F2" w:rsidP="00157E3A">
            <w:pPr>
              <w:rPr>
                <w:rFonts w:ascii="Verdana" w:hAnsi="Verdana"/>
                <w:sz w:val="24"/>
                <w:szCs w:val="24"/>
              </w:rPr>
            </w:pPr>
            <w:r>
              <w:rPr>
                <w:rFonts w:ascii="Verdana" w:hAnsi="Verdana"/>
                <w:sz w:val="24"/>
                <w:szCs w:val="24"/>
              </w:rPr>
              <w:t>STRONG</w:t>
            </w:r>
          </w:p>
        </w:tc>
      </w:tr>
      <w:tr w:rsidR="002A01F2" w14:paraId="7187C41D" w14:textId="77777777" w:rsidTr="00157E3A">
        <w:tc>
          <w:tcPr>
            <w:tcW w:w="2376" w:type="dxa"/>
          </w:tcPr>
          <w:p w14:paraId="3EE789A9" w14:textId="77777777" w:rsidR="002A01F2" w:rsidRDefault="002A01F2" w:rsidP="00157E3A">
            <w:pPr>
              <w:rPr>
                <w:rFonts w:ascii="Verdana" w:hAnsi="Verdana"/>
                <w:sz w:val="24"/>
                <w:szCs w:val="24"/>
              </w:rPr>
            </w:pPr>
            <w:r>
              <w:rPr>
                <w:rFonts w:ascii="Verdana" w:hAnsi="Verdana"/>
                <w:sz w:val="24"/>
                <w:szCs w:val="24"/>
              </w:rPr>
              <w:t>Contractions</w:t>
            </w:r>
          </w:p>
        </w:tc>
        <w:tc>
          <w:tcPr>
            <w:tcW w:w="2410" w:type="dxa"/>
          </w:tcPr>
          <w:p w14:paraId="53990138" w14:textId="77777777" w:rsidR="002A01F2" w:rsidRDefault="002A01F2" w:rsidP="00157E3A">
            <w:pPr>
              <w:rPr>
                <w:rFonts w:ascii="Verdana" w:hAnsi="Verdana"/>
                <w:sz w:val="24"/>
                <w:szCs w:val="24"/>
              </w:rPr>
            </w:pPr>
            <w:proofErr w:type="spellStart"/>
            <w:r>
              <w:rPr>
                <w:rFonts w:ascii="Verdana" w:hAnsi="Verdana"/>
                <w:sz w:val="24"/>
                <w:szCs w:val="24"/>
              </w:rPr>
              <w:t>Wordsigns</w:t>
            </w:r>
            <w:proofErr w:type="spellEnd"/>
          </w:p>
        </w:tc>
        <w:tc>
          <w:tcPr>
            <w:tcW w:w="4790" w:type="dxa"/>
            <w:gridSpan w:val="2"/>
          </w:tcPr>
          <w:p w14:paraId="2FD09F9B" w14:textId="77777777" w:rsidR="002A01F2" w:rsidRDefault="002A01F2" w:rsidP="00157E3A">
            <w:pPr>
              <w:rPr>
                <w:rFonts w:ascii="Verdana" w:hAnsi="Verdana"/>
                <w:sz w:val="24"/>
                <w:szCs w:val="24"/>
              </w:rPr>
            </w:pPr>
            <w:proofErr w:type="spellStart"/>
            <w:r>
              <w:rPr>
                <w:rFonts w:ascii="Verdana" w:hAnsi="Verdana"/>
                <w:sz w:val="24"/>
                <w:szCs w:val="24"/>
              </w:rPr>
              <w:t>Groupsigns</w:t>
            </w:r>
            <w:proofErr w:type="spellEnd"/>
          </w:p>
        </w:tc>
      </w:tr>
      <w:tr w:rsidR="002A01F2" w14:paraId="0B88ED3F" w14:textId="77777777" w:rsidTr="00157E3A">
        <w:tc>
          <w:tcPr>
            <w:tcW w:w="2376" w:type="dxa"/>
          </w:tcPr>
          <w:p w14:paraId="007B7F54" w14:textId="77777777" w:rsidR="002A01F2" w:rsidRPr="00E40B26" w:rsidRDefault="002A01F2" w:rsidP="00157E3A">
            <w:pPr>
              <w:rPr>
                <w:rFonts w:ascii="Verdana" w:hAnsi="Verdana"/>
                <w:sz w:val="24"/>
                <w:szCs w:val="24"/>
              </w:rPr>
            </w:pPr>
            <w:r>
              <w:rPr>
                <w:rFonts w:ascii="SimBraille" w:hAnsi="SimBraille"/>
                <w:sz w:val="36"/>
                <w:szCs w:val="36"/>
              </w:rPr>
              <w:t xml:space="preserve">&amp; </w:t>
            </w:r>
            <w:r>
              <w:rPr>
                <w:rFonts w:ascii="Verdana" w:hAnsi="Verdana"/>
                <w:sz w:val="24"/>
                <w:szCs w:val="24"/>
              </w:rPr>
              <w:t>and</w:t>
            </w:r>
          </w:p>
          <w:p w14:paraId="1CD0777C" w14:textId="77777777" w:rsidR="002A01F2" w:rsidRPr="00E40B26" w:rsidRDefault="002A01F2" w:rsidP="00157E3A">
            <w:pPr>
              <w:rPr>
                <w:rFonts w:ascii="Verdana" w:hAnsi="Verdana"/>
                <w:sz w:val="24"/>
                <w:szCs w:val="24"/>
              </w:rPr>
            </w:pPr>
            <w:r>
              <w:rPr>
                <w:rFonts w:ascii="SimBraille" w:hAnsi="SimBraille"/>
                <w:sz w:val="36"/>
                <w:szCs w:val="36"/>
              </w:rPr>
              <w:t xml:space="preserve">= </w:t>
            </w:r>
            <w:r>
              <w:rPr>
                <w:rFonts w:ascii="Verdana" w:hAnsi="Verdana"/>
                <w:sz w:val="24"/>
                <w:szCs w:val="24"/>
              </w:rPr>
              <w:t>for</w:t>
            </w:r>
          </w:p>
          <w:p w14:paraId="04848BD8" w14:textId="77777777" w:rsidR="002A01F2" w:rsidRPr="00E40B26" w:rsidRDefault="002A01F2" w:rsidP="00157E3A">
            <w:pPr>
              <w:rPr>
                <w:rFonts w:ascii="Verdana" w:hAnsi="Verdana"/>
                <w:sz w:val="24"/>
                <w:szCs w:val="24"/>
              </w:rPr>
            </w:pPr>
            <w:proofErr w:type="gramStart"/>
            <w:r w:rsidRPr="00C57020">
              <w:rPr>
                <w:rFonts w:ascii="SimBraille" w:hAnsi="SimBraille"/>
                <w:sz w:val="36"/>
                <w:szCs w:val="36"/>
              </w:rPr>
              <w:t>(</w:t>
            </w:r>
            <w:r>
              <w:rPr>
                <w:rFonts w:ascii="SimBraille" w:hAnsi="SimBraille"/>
                <w:sz w:val="36"/>
                <w:szCs w:val="36"/>
              </w:rPr>
              <w:t xml:space="preserve"> </w:t>
            </w:r>
            <w:r>
              <w:rPr>
                <w:rFonts w:ascii="Verdana" w:hAnsi="Verdana"/>
                <w:sz w:val="24"/>
                <w:szCs w:val="24"/>
              </w:rPr>
              <w:t>of</w:t>
            </w:r>
            <w:proofErr w:type="gramEnd"/>
          </w:p>
          <w:p w14:paraId="6BF59A7F" w14:textId="77777777" w:rsidR="002A01F2" w:rsidRPr="00E40B26" w:rsidRDefault="002A01F2" w:rsidP="00157E3A">
            <w:pPr>
              <w:rPr>
                <w:rFonts w:ascii="Verdana" w:hAnsi="Verdana"/>
                <w:sz w:val="24"/>
                <w:szCs w:val="24"/>
              </w:rPr>
            </w:pPr>
            <w:r w:rsidRPr="00C57020">
              <w:rPr>
                <w:rFonts w:ascii="SimBraille" w:hAnsi="SimBraille"/>
                <w:sz w:val="36"/>
                <w:szCs w:val="36"/>
              </w:rPr>
              <w:t>!</w:t>
            </w:r>
            <w:r>
              <w:rPr>
                <w:rFonts w:ascii="SimBraille" w:hAnsi="SimBraille"/>
                <w:sz w:val="36"/>
                <w:szCs w:val="36"/>
              </w:rPr>
              <w:t xml:space="preserve"> </w:t>
            </w:r>
            <w:r>
              <w:rPr>
                <w:rFonts w:ascii="Verdana" w:hAnsi="Verdana"/>
                <w:sz w:val="24"/>
                <w:szCs w:val="24"/>
              </w:rPr>
              <w:t>the</w:t>
            </w:r>
          </w:p>
          <w:p w14:paraId="4834E519" w14:textId="77777777" w:rsidR="002A01F2" w:rsidRPr="00E40B26" w:rsidRDefault="002A01F2" w:rsidP="00157E3A">
            <w:pPr>
              <w:rPr>
                <w:rFonts w:ascii="Verdana" w:hAnsi="Verdana"/>
                <w:sz w:val="24"/>
                <w:szCs w:val="24"/>
              </w:rPr>
            </w:pPr>
            <w:r w:rsidRPr="00C57020">
              <w:rPr>
                <w:rFonts w:ascii="SimBraille" w:hAnsi="SimBraille"/>
                <w:sz w:val="36"/>
                <w:szCs w:val="36"/>
              </w:rPr>
              <w:t>)</w:t>
            </w:r>
            <w:r>
              <w:rPr>
                <w:rFonts w:ascii="SimBraille" w:hAnsi="SimBraille"/>
                <w:sz w:val="36"/>
                <w:szCs w:val="36"/>
              </w:rPr>
              <w:t xml:space="preserve"> </w:t>
            </w:r>
            <w:r>
              <w:rPr>
                <w:rFonts w:ascii="Verdana" w:hAnsi="Verdana"/>
                <w:sz w:val="24"/>
                <w:szCs w:val="24"/>
              </w:rPr>
              <w:t>with</w:t>
            </w:r>
          </w:p>
        </w:tc>
        <w:tc>
          <w:tcPr>
            <w:tcW w:w="2410" w:type="dxa"/>
          </w:tcPr>
          <w:p w14:paraId="3045C1FB" w14:textId="77777777" w:rsidR="002A01F2" w:rsidRPr="00E40B26" w:rsidRDefault="002A01F2" w:rsidP="00157E3A">
            <w:pPr>
              <w:rPr>
                <w:rFonts w:ascii="Verdana" w:hAnsi="Verdana"/>
                <w:sz w:val="24"/>
                <w:szCs w:val="24"/>
              </w:rPr>
            </w:pPr>
            <w:r w:rsidRPr="00C57020">
              <w:rPr>
                <w:rFonts w:ascii="SimBraille" w:hAnsi="SimBraille"/>
                <w:sz w:val="36"/>
                <w:szCs w:val="36"/>
              </w:rPr>
              <w:t>*</w:t>
            </w:r>
            <w:r>
              <w:rPr>
                <w:rFonts w:ascii="SimBraille" w:hAnsi="SimBraille"/>
                <w:sz w:val="36"/>
                <w:szCs w:val="36"/>
              </w:rPr>
              <w:t xml:space="preserve"> </w:t>
            </w:r>
            <w:r>
              <w:rPr>
                <w:rFonts w:ascii="Verdana" w:hAnsi="Verdana"/>
                <w:sz w:val="24"/>
                <w:szCs w:val="24"/>
              </w:rPr>
              <w:t>child</w:t>
            </w:r>
          </w:p>
          <w:p w14:paraId="7F2F821C" w14:textId="77777777" w:rsidR="002A01F2" w:rsidRPr="00E40B26" w:rsidRDefault="002A01F2" w:rsidP="00157E3A">
            <w:pPr>
              <w:rPr>
                <w:rFonts w:ascii="Verdana" w:hAnsi="Verdana"/>
                <w:sz w:val="24"/>
                <w:szCs w:val="24"/>
              </w:rPr>
            </w:pPr>
            <w:r w:rsidRPr="00C57020">
              <w:rPr>
                <w:rFonts w:ascii="SimBraille" w:hAnsi="SimBraille"/>
                <w:sz w:val="36"/>
                <w:szCs w:val="36"/>
              </w:rPr>
              <w:t>%</w:t>
            </w:r>
            <w:r>
              <w:rPr>
                <w:rFonts w:ascii="SimBraille" w:hAnsi="SimBraille"/>
                <w:sz w:val="36"/>
                <w:szCs w:val="36"/>
              </w:rPr>
              <w:t xml:space="preserve"> </w:t>
            </w:r>
            <w:r>
              <w:rPr>
                <w:rFonts w:ascii="Verdana" w:hAnsi="Verdana"/>
                <w:sz w:val="24"/>
                <w:szCs w:val="24"/>
              </w:rPr>
              <w:t>shall</w:t>
            </w:r>
          </w:p>
          <w:p w14:paraId="5C9F7AC2" w14:textId="77777777" w:rsidR="002A01F2" w:rsidRPr="00E40B26" w:rsidRDefault="002A01F2" w:rsidP="00157E3A">
            <w:pPr>
              <w:rPr>
                <w:rFonts w:ascii="Verdana" w:hAnsi="Verdana"/>
                <w:sz w:val="24"/>
                <w:szCs w:val="24"/>
              </w:rPr>
            </w:pPr>
            <w:r w:rsidRPr="00C57020">
              <w:rPr>
                <w:rFonts w:ascii="SimBraille" w:hAnsi="SimBraille"/>
                <w:sz w:val="36"/>
                <w:szCs w:val="36"/>
              </w:rPr>
              <w:t>?</w:t>
            </w:r>
            <w:r>
              <w:rPr>
                <w:rFonts w:ascii="SimBraille" w:hAnsi="SimBraille"/>
                <w:sz w:val="36"/>
                <w:szCs w:val="36"/>
              </w:rPr>
              <w:t xml:space="preserve"> </w:t>
            </w:r>
            <w:r>
              <w:rPr>
                <w:rFonts w:ascii="Verdana" w:hAnsi="Verdana"/>
                <w:sz w:val="24"/>
                <w:szCs w:val="24"/>
              </w:rPr>
              <w:t>this</w:t>
            </w:r>
          </w:p>
          <w:p w14:paraId="6D3557CA" w14:textId="77777777" w:rsidR="002A01F2" w:rsidRPr="00E40B26" w:rsidRDefault="002A01F2" w:rsidP="00157E3A">
            <w:pPr>
              <w:rPr>
                <w:rFonts w:ascii="Verdana" w:hAnsi="Verdana"/>
                <w:sz w:val="24"/>
                <w:szCs w:val="24"/>
              </w:rPr>
            </w:pPr>
            <w:r w:rsidRPr="00C57020">
              <w:rPr>
                <w:rFonts w:ascii="SimBraille" w:hAnsi="SimBraille"/>
                <w:sz w:val="36"/>
                <w:szCs w:val="36"/>
              </w:rPr>
              <w:t>:</w:t>
            </w:r>
            <w:r>
              <w:rPr>
                <w:rFonts w:ascii="SimBraille" w:hAnsi="SimBraille"/>
                <w:sz w:val="36"/>
                <w:szCs w:val="36"/>
              </w:rPr>
              <w:t xml:space="preserve"> </w:t>
            </w:r>
            <w:r>
              <w:rPr>
                <w:rFonts w:ascii="Verdana" w:hAnsi="Verdana"/>
                <w:sz w:val="24"/>
                <w:szCs w:val="24"/>
              </w:rPr>
              <w:t>which</w:t>
            </w:r>
          </w:p>
          <w:p w14:paraId="3275CF21" w14:textId="77777777" w:rsidR="002A01F2" w:rsidRPr="00E40B26" w:rsidRDefault="002A01F2" w:rsidP="00157E3A">
            <w:pPr>
              <w:rPr>
                <w:rFonts w:ascii="Verdana" w:hAnsi="Verdana"/>
                <w:sz w:val="24"/>
                <w:szCs w:val="24"/>
              </w:rPr>
            </w:pPr>
            <w:r w:rsidRPr="00C57020">
              <w:rPr>
                <w:rFonts w:ascii="SimBraille" w:hAnsi="SimBraille"/>
                <w:sz w:val="36"/>
                <w:szCs w:val="36"/>
              </w:rPr>
              <w:t>\</w:t>
            </w:r>
            <w:r>
              <w:rPr>
                <w:rFonts w:ascii="SimBraille" w:hAnsi="SimBraille"/>
                <w:sz w:val="36"/>
                <w:szCs w:val="36"/>
              </w:rPr>
              <w:t xml:space="preserve"> </w:t>
            </w:r>
            <w:r>
              <w:rPr>
                <w:rFonts w:ascii="Verdana" w:hAnsi="Verdana"/>
                <w:sz w:val="24"/>
                <w:szCs w:val="24"/>
              </w:rPr>
              <w:t>out</w:t>
            </w:r>
          </w:p>
          <w:p w14:paraId="6C97EA72" w14:textId="77777777" w:rsidR="002A01F2" w:rsidRPr="00E40B26" w:rsidRDefault="002A01F2" w:rsidP="00157E3A">
            <w:pPr>
              <w:rPr>
                <w:rFonts w:ascii="Verdana" w:hAnsi="Verdana"/>
                <w:sz w:val="24"/>
                <w:szCs w:val="24"/>
              </w:rPr>
            </w:pPr>
            <w:r w:rsidRPr="00C57020">
              <w:rPr>
                <w:rFonts w:ascii="SimBraille" w:hAnsi="SimBraille"/>
                <w:sz w:val="36"/>
                <w:szCs w:val="36"/>
              </w:rPr>
              <w:t>/</w:t>
            </w:r>
            <w:r>
              <w:rPr>
                <w:rFonts w:ascii="SimBraille" w:hAnsi="SimBraille"/>
                <w:sz w:val="36"/>
                <w:szCs w:val="36"/>
              </w:rPr>
              <w:t xml:space="preserve"> </w:t>
            </w:r>
            <w:r>
              <w:rPr>
                <w:rFonts w:ascii="Verdana" w:hAnsi="Verdana"/>
                <w:sz w:val="24"/>
                <w:szCs w:val="24"/>
              </w:rPr>
              <w:t>still</w:t>
            </w:r>
          </w:p>
        </w:tc>
        <w:tc>
          <w:tcPr>
            <w:tcW w:w="2410" w:type="dxa"/>
          </w:tcPr>
          <w:p w14:paraId="1B09FFDE" w14:textId="77777777" w:rsidR="002A01F2" w:rsidRPr="00E40B26" w:rsidRDefault="002A01F2" w:rsidP="00157E3A">
            <w:pPr>
              <w:rPr>
                <w:rFonts w:ascii="Verdana" w:hAnsi="Verdana"/>
                <w:sz w:val="24"/>
                <w:szCs w:val="24"/>
              </w:rPr>
            </w:pPr>
            <w:r w:rsidRPr="00E40B26">
              <w:rPr>
                <w:rFonts w:ascii="SimBraille" w:hAnsi="SimBraille"/>
                <w:sz w:val="36"/>
                <w:szCs w:val="36"/>
              </w:rPr>
              <w:t>*</w:t>
            </w:r>
            <w:r>
              <w:rPr>
                <w:rFonts w:ascii="SimBraille" w:hAnsi="SimBraille"/>
                <w:sz w:val="36"/>
                <w:szCs w:val="36"/>
              </w:rPr>
              <w:t xml:space="preserve"> </w:t>
            </w:r>
            <w:proofErr w:type="spellStart"/>
            <w:r>
              <w:rPr>
                <w:rFonts w:ascii="Verdana" w:hAnsi="Verdana"/>
                <w:sz w:val="24"/>
                <w:szCs w:val="24"/>
              </w:rPr>
              <w:t>ch</w:t>
            </w:r>
            <w:proofErr w:type="spellEnd"/>
          </w:p>
          <w:p w14:paraId="69A9A337" w14:textId="77777777" w:rsidR="002A01F2" w:rsidRPr="00E40B26" w:rsidRDefault="002A01F2" w:rsidP="00157E3A">
            <w:pPr>
              <w:rPr>
                <w:rFonts w:ascii="Verdana" w:hAnsi="Verdana"/>
                <w:sz w:val="24"/>
                <w:szCs w:val="24"/>
              </w:rPr>
            </w:pPr>
            <w:r w:rsidRPr="00E40B26">
              <w:rPr>
                <w:rFonts w:ascii="SimBraille" w:hAnsi="SimBraille"/>
                <w:sz w:val="36"/>
                <w:szCs w:val="36"/>
              </w:rPr>
              <w:t>%</w:t>
            </w:r>
            <w:r>
              <w:rPr>
                <w:rFonts w:ascii="SimBraille" w:hAnsi="SimBraille"/>
                <w:sz w:val="36"/>
                <w:szCs w:val="36"/>
              </w:rPr>
              <w:t xml:space="preserve"> </w:t>
            </w:r>
            <w:proofErr w:type="spellStart"/>
            <w:r>
              <w:rPr>
                <w:rFonts w:ascii="Verdana" w:hAnsi="Verdana"/>
                <w:sz w:val="24"/>
                <w:szCs w:val="24"/>
              </w:rPr>
              <w:t>sh</w:t>
            </w:r>
            <w:proofErr w:type="spellEnd"/>
          </w:p>
          <w:p w14:paraId="2BE75E55" w14:textId="77777777" w:rsidR="002A01F2" w:rsidRPr="00E40B26" w:rsidRDefault="002A01F2" w:rsidP="00157E3A">
            <w:pPr>
              <w:rPr>
                <w:rFonts w:ascii="Verdana" w:hAnsi="Verdana"/>
                <w:sz w:val="24"/>
                <w:szCs w:val="24"/>
              </w:rPr>
            </w:pPr>
            <w:r w:rsidRPr="00E40B26">
              <w:rPr>
                <w:rFonts w:ascii="SimBraille" w:hAnsi="SimBraille"/>
                <w:sz w:val="36"/>
                <w:szCs w:val="36"/>
              </w:rPr>
              <w:t>?</w:t>
            </w:r>
            <w:r>
              <w:rPr>
                <w:rFonts w:ascii="SimBraille" w:hAnsi="SimBraille"/>
                <w:sz w:val="36"/>
                <w:szCs w:val="36"/>
              </w:rPr>
              <w:t xml:space="preserve"> </w:t>
            </w:r>
            <w:proofErr w:type="spellStart"/>
            <w:r>
              <w:rPr>
                <w:rFonts w:ascii="Verdana" w:hAnsi="Verdana"/>
                <w:sz w:val="24"/>
                <w:szCs w:val="24"/>
              </w:rPr>
              <w:t>th</w:t>
            </w:r>
            <w:proofErr w:type="spellEnd"/>
          </w:p>
          <w:p w14:paraId="661AA530" w14:textId="77777777" w:rsidR="002A01F2" w:rsidRPr="00E40B26" w:rsidRDefault="002A01F2" w:rsidP="00157E3A">
            <w:pPr>
              <w:rPr>
                <w:rFonts w:ascii="Verdana" w:hAnsi="Verdana"/>
                <w:sz w:val="24"/>
                <w:szCs w:val="24"/>
              </w:rPr>
            </w:pPr>
            <w:r w:rsidRPr="00E40B26">
              <w:rPr>
                <w:rFonts w:ascii="SimBraille" w:hAnsi="SimBraille"/>
                <w:sz w:val="36"/>
                <w:szCs w:val="36"/>
              </w:rPr>
              <w:t>:</w:t>
            </w:r>
            <w:r>
              <w:rPr>
                <w:rFonts w:ascii="SimBraille" w:hAnsi="SimBraille"/>
                <w:sz w:val="36"/>
                <w:szCs w:val="36"/>
              </w:rPr>
              <w:t xml:space="preserve"> </w:t>
            </w:r>
            <w:proofErr w:type="spellStart"/>
            <w:r>
              <w:rPr>
                <w:rFonts w:ascii="Verdana" w:hAnsi="Verdana"/>
                <w:sz w:val="24"/>
                <w:szCs w:val="24"/>
              </w:rPr>
              <w:t>wh</w:t>
            </w:r>
            <w:proofErr w:type="spellEnd"/>
          </w:p>
          <w:p w14:paraId="27401920" w14:textId="77777777" w:rsidR="002A01F2" w:rsidRPr="00E40B26" w:rsidRDefault="002A01F2" w:rsidP="00157E3A">
            <w:pPr>
              <w:rPr>
                <w:rFonts w:ascii="Verdana" w:hAnsi="Verdana"/>
                <w:sz w:val="24"/>
                <w:szCs w:val="24"/>
              </w:rPr>
            </w:pPr>
            <w:r w:rsidRPr="00E40B26">
              <w:rPr>
                <w:rFonts w:ascii="SimBraille" w:hAnsi="SimBraille"/>
                <w:sz w:val="36"/>
                <w:szCs w:val="36"/>
              </w:rPr>
              <w:t>\</w:t>
            </w:r>
            <w:r>
              <w:rPr>
                <w:rFonts w:ascii="SimBraille" w:hAnsi="SimBraille"/>
                <w:sz w:val="36"/>
                <w:szCs w:val="36"/>
              </w:rPr>
              <w:t xml:space="preserve"> </w:t>
            </w:r>
            <w:proofErr w:type="spellStart"/>
            <w:r>
              <w:rPr>
                <w:rFonts w:ascii="Verdana" w:hAnsi="Verdana"/>
                <w:sz w:val="24"/>
                <w:szCs w:val="24"/>
              </w:rPr>
              <w:t>ou</w:t>
            </w:r>
            <w:proofErr w:type="spellEnd"/>
          </w:p>
          <w:p w14:paraId="6110AFAC" w14:textId="77777777" w:rsidR="002A01F2" w:rsidRPr="00E40B26" w:rsidRDefault="002A01F2" w:rsidP="00157E3A">
            <w:pPr>
              <w:rPr>
                <w:rFonts w:ascii="Verdana" w:hAnsi="Verdana"/>
                <w:sz w:val="24"/>
                <w:szCs w:val="24"/>
              </w:rPr>
            </w:pPr>
            <w:r w:rsidRPr="00E40B26">
              <w:rPr>
                <w:rFonts w:ascii="SimBraille" w:hAnsi="SimBraille"/>
                <w:sz w:val="36"/>
                <w:szCs w:val="36"/>
              </w:rPr>
              <w:t>/</w:t>
            </w:r>
            <w:r>
              <w:rPr>
                <w:rFonts w:ascii="SimBraille" w:hAnsi="SimBraille"/>
                <w:sz w:val="36"/>
                <w:szCs w:val="36"/>
              </w:rPr>
              <w:t xml:space="preserve"> </w:t>
            </w:r>
            <w:proofErr w:type="spellStart"/>
            <w:r>
              <w:rPr>
                <w:rFonts w:ascii="Verdana" w:hAnsi="Verdana"/>
                <w:sz w:val="24"/>
                <w:szCs w:val="24"/>
              </w:rPr>
              <w:t>st</w:t>
            </w:r>
            <w:proofErr w:type="spellEnd"/>
          </w:p>
        </w:tc>
        <w:tc>
          <w:tcPr>
            <w:tcW w:w="2380" w:type="dxa"/>
          </w:tcPr>
          <w:p w14:paraId="58304B86" w14:textId="77777777" w:rsidR="002A01F2" w:rsidRPr="00E40B26" w:rsidRDefault="002A01F2" w:rsidP="00157E3A">
            <w:pPr>
              <w:rPr>
                <w:rFonts w:ascii="Verdana" w:hAnsi="Verdana"/>
                <w:sz w:val="24"/>
                <w:szCs w:val="24"/>
              </w:rPr>
            </w:pPr>
            <w:r w:rsidRPr="00E40B26">
              <w:rPr>
                <w:rFonts w:ascii="SimBraille" w:hAnsi="SimBraille"/>
                <w:sz w:val="36"/>
                <w:szCs w:val="36"/>
              </w:rPr>
              <w:t>&gt;</w:t>
            </w:r>
            <w:r>
              <w:rPr>
                <w:rFonts w:ascii="SimBraille" w:hAnsi="SimBraille"/>
                <w:sz w:val="36"/>
                <w:szCs w:val="36"/>
              </w:rPr>
              <w:t xml:space="preserve"> </w:t>
            </w:r>
            <w:proofErr w:type="spellStart"/>
            <w:r>
              <w:rPr>
                <w:rFonts w:ascii="Verdana" w:hAnsi="Verdana"/>
                <w:sz w:val="24"/>
                <w:szCs w:val="24"/>
              </w:rPr>
              <w:t>ar</w:t>
            </w:r>
            <w:proofErr w:type="spellEnd"/>
          </w:p>
          <w:p w14:paraId="4FCE3F0D" w14:textId="77777777" w:rsidR="002A01F2" w:rsidRPr="00E40B26" w:rsidRDefault="002A01F2" w:rsidP="00157E3A">
            <w:pPr>
              <w:rPr>
                <w:rFonts w:ascii="Verdana" w:hAnsi="Verdana"/>
                <w:sz w:val="24"/>
                <w:szCs w:val="24"/>
              </w:rPr>
            </w:pPr>
            <w:r w:rsidRPr="00E40B26">
              <w:rPr>
                <w:rFonts w:ascii="SimBraille" w:hAnsi="SimBraille"/>
                <w:sz w:val="36"/>
                <w:szCs w:val="36"/>
              </w:rPr>
              <w:t>$</w:t>
            </w:r>
            <w:r>
              <w:rPr>
                <w:rFonts w:ascii="SimBraille" w:hAnsi="SimBraille"/>
                <w:sz w:val="36"/>
                <w:szCs w:val="36"/>
              </w:rPr>
              <w:t xml:space="preserve"> </w:t>
            </w:r>
            <w:r>
              <w:rPr>
                <w:rFonts w:ascii="Verdana" w:hAnsi="Verdana"/>
                <w:sz w:val="24"/>
                <w:szCs w:val="24"/>
              </w:rPr>
              <w:t>ed</w:t>
            </w:r>
          </w:p>
          <w:p w14:paraId="3655BABA" w14:textId="77777777" w:rsidR="002A01F2" w:rsidRPr="00E40B26" w:rsidRDefault="002A01F2" w:rsidP="00157E3A">
            <w:pPr>
              <w:rPr>
                <w:rFonts w:ascii="Verdana" w:hAnsi="Verdana"/>
                <w:sz w:val="24"/>
                <w:szCs w:val="24"/>
              </w:rPr>
            </w:pPr>
            <w:r w:rsidRPr="00E40B26">
              <w:rPr>
                <w:rFonts w:ascii="SimBraille" w:hAnsi="SimBraille"/>
                <w:sz w:val="36"/>
                <w:szCs w:val="36"/>
              </w:rPr>
              <w:t>]</w:t>
            </w:r>
            <w:r>
              <w:rPr>
                <w:rFonts w:ascii="SimBraille" w:hAnsi="SimBraille"/>
                <w:sz w:val="36"/>
                <w:szCs w:val="36"/>
              </w:rPr>
              <w:t xml:space="preserve"> </w:t>
            </w:r>
            <w:proofErr w:type="spellStart"/>
            <w:r>
              <w:rPr>
                <w:rFonts w:ascii="Verdana" w:hAnsi="Verdana"/>
                <w:sz w:val="24"/>
                <w:szCs w:val="24"/>
              </w:rPr>
              <w:t>er</w:t>
            </w:r>
            <w:proofErr w:type="spellEnd"/>
          </w:p>
          <w:p w14:paraId="11E945B8" w14:textId="77777777" w:rsidR="002A01F2" w:rsidRPr="00E40B26" w:rsidRDefault="002A01F2" w:rsidP="00157E3A">
            <w:pPr>
              <w:rPr>
                <w:rFonts w:ascii="Verdana" w:hAnsi="Verdana"/>
                <w:sz w:val="24"/>
                <w:szCs w:val="24"/>
              </w:rPr>
            </w:pPr>
            <w:r w:rsidRPr="00E40B26">
              <w:rPr>
                <w:rFonts w:ascii="SimBraille" w:hAnsi="SimBraille"/>
                <w:sz w:val="36"/>
                <w:szCs w:val="36"/>
              </w:rPr>
              <w:t>&lt;</w:t>
            </w:r>
            <w:r>
              <w:rPr>
                <w:rFonts w:ascii="SimBraille" w:hAnsi="SimBraille"/>
                <w:sz w:val="36"/>
                <w:szCs w:val="36"/>
              </w:rPr>
              <w:t xml:space="preserve"> </w:t>
            </w:r>
            <w:proofErr w:type="spellStart"/>
            <w:r>
              <w:rPr>
                <w:rFonts w:ascii="Verdana" w:hAnsi="Verdana"/>
                <w:sz w:val="24"/>
                <w:szCs w:val="24"/>
              </w:rPr>
              <w:t>gh</w:t>
            </w:r>
            <w:proofErr w:type="spellEnd"/>
          </w:p>
          <w:p w14:paraId="3D2456A5" w14:textId="77777777" w:rsidR="002A01F2" w:rsidRPr="00E40B26" w:rsidRDefault="002A01F2" w:rsidP="00157E3A">
            <w:pPr>
              <w:rPr>
                <w:rFonts w:ascii="Verdana" w:hAnsi="Verdana"/>
                <w:sz w:val="24"/>
                <w:szCs w:val="24"/>
              </w:rPr>
            </w:pPr>
            <w:r w:rsidRPr="00E40B26">
              <w:rPr>
                <w:rFonts w:ascii="SimBraille" w:hAnsi="SimBraille"/>
                <w:sz w:val="36"/>
                <w:szCs w:val="36"/>
              </w:rPr>
              <w:t>[</w:t>
            </w:r>
            <w:r>
              <w:rPr>
                <w:rFonts w:ascii="SimBraille" w:hAnsi="SimBraille"/>
                <w:sz w:val="36"/>
                <w:szCs w:val="36"/>
              </w:rPr>
              <w:t xml:space="preserve"> </w:t>
            </w:r>
            <w:r>
              <w:rPr>
                <w:rFonts w:ascii="Verdana" w:hAnsi="Verdana"/>
                <w:sz w:val="24"/>
                <w:szCs w:val="24"/>
              </w:rPr>
              <w:t>ow</w:t>
            </w:r>
          </w:p>
          <w:p w14:paraId="361CD7A0" w14:textId="77777777" w:rsidR="002A01F2" w:rsidRPr="00E40B26" w:rsidRDefault="002A01F2" w:rsidP="00157E3A">
            <w:pPr>
              <w:rPr>
                <w:rFonts w:ascii="Verdana" w:hAnsi="Verdana"/>
                <w:sz w:val="24"/>
                <w:szCs w:val="24"/>
              </w:rPr>
            </w:pPr>
            <w:r w:rsidRPr="00E40B26">
              <w:rPr>
                <w:rFonts w:ascii="SimBraille" w:hAnsi="SimBraille"/>
                <w:sz w:val="36"/>
                <w:szCs w:val="36"/>
              </w:rPr>
              <w:t>+</w:t>
            </w:r>
            <w:r>
              <w:rPr>
                <w:rFonts w:ascii="SimBraille" w:hAnsi="SimBraille"/>
                <w:sz w:val="36"/>
                <w:szCs w:val="36"/>
              </w:rPr>
              <w:t xml:space="preserve"> </w:t>
            </w:r>
            <w:proofErr w:type="spellStart"/>
            <w:r>
              <w:rPr>
                <w:rFonts w:ascii="Verdana" w:hAnsi="Verdana"/>
                <w:sz w:val="24"/>
                <w:szCs w:val="24"/>
              </w:rPr>
              <w:t>ing</w:t>
            </w:r>
            <w:proofErr w:type="spellEnd"/>
          </w:p>
        </w:tc>
      </w:tr>
      <w:tr w:rsidR="002A01F2" w14:paraId="79D0CAD0" w14:textId="77777777" w:rsidTr="00157E3A">
        <w:tc>
          <w:tcPr>
            <w:tcW w:w="2376" w:type="dxa"/>
          </w:tcPr>
          <w:p w14:paraId="1F022E61" w14:textId="77777777" w:rsidR="002A01F2" w:rsidRPr="00E40B26" w:rsidRDefault="002A01F2" w:rsidP="00157E3A">
            <w:pPr>
              <w:rPr>
                <w:rFonts w:ascii="Verdana" w:hAnsi="Verdana"/>
                <w:sz w:val="20"/>
                <w:szCs w:val="20"/>
              </w:rPr>
            </w:pPr>
            <w:r w:rsidRPr="00E40B26">
              <w:rPr>
                <w:rFonts w:ascii="Verdana" w:hAnsi="Verdana"/>
                <w:sz w:val="20"/>
                <w:szCs w:val="20"/>
              </w:rPr>
              <w:t>whole/part words spaced as in print</w:t>
            </w:r>
          </w:p>
        </w:tc>
        <w:tc>
          <w:tcPr>
            <w:tcW w:w="2410" w:type="dxa"/>
          </w:tcPr>
          <w:p w14:paraId="31BA0453" w14:textId="77777777" w:rsidR="002A01F2" w:rsidRPr="00E40B26" w:rsidRDefault="002A01F2" w:rsidP="00157E3A">
            <w:pPr>
              <w:rPr>
                <w:rFonts w:ascii="Verdana" w:hAnsi="Verdana"/>
                <w:sz w:val="20"/>
                <w:szCs w:val="20"/>
              </w:rPr>
            </w:pPr>
            <w:r w:rsidRPr="00E40B26">
              <w:rPr>
                <w:rFonts w:ascii="Verdana" w:hAnsi="Verdana"/>
                <w:sz w:val="20"/>
                <w:szCs w:val="20"/>
              </w:rPr>
              <w:t>stand-alone &amp; hyphenated words</w:t>
            </w:r>
          </w:p>
          <w:p w14:paraId="4844A9C3" w14:textId="77777777" w:rsidR="002A01F2" w:rsidRPr="00E40B26" w:rsidRDefault="002A01F2" w:rsidP="00157E3A">
            <w:pPr>
              <w:rPr>
                <w:rFonts w:ascii="Verdana" w:hAnsi="Verdana"/>
                <w:sz w:val="20"/>
                <w:szCs w:val="20"/>
              </w:rPr>
            </w:pPr>
            <w:r w:rsidRPr="00E40B26">
              <w:rPr>
                <w:rFonts w:ascii="Verdana" w:hAnsi="Verdana"/>
                <w:sz w:val="20"/>
                <w:szCs w:val="20"/>
              </w:rPr>
              <w:t>‘d, ‘s, ‘t, ‘re, ‘ve, ‘ll</w:t>
            </w:r>
          </w:p>
        </w:tc>
        <w:tc>
          <w:tcPr>
            <w:tcW w:w="4790" w:type="dxa"/>
            <w:gridSpan w:val="2"/>
          </w:tcPr>
          <w:p w14:paraId="0D316DDE" w14:textId="77777777" w:rsidR="002A01F2" w:rsidRDefault="002A01F2" w:rsidP="002A01F2">
            <w:pPr>
              <w:pStyle w:val="ListParagraph"/>
              <w:numPr>
                <w:ilvl w:val="0"/>
                <w:numId w:val="4"/>
              </w:numPr>
              <w:rPr>
                <w:rFonts w:ascii="Verdana" w:hAnsi="Verdana"/>
                <w:sz w:val="20"/>
                <w:szCs w:val="20"/>
              </w:rPr>
            </w:pPr>
            <w:r w:rsidRPr="00E40B26">
              <w:rPr>
                <w:rFonts w:ascii="Verdana" w:hAnsi="Verdana"/>
                <w:sz w:val="20"/>
                <w:szCs w:val="20"/>
              </w:rPr>
              <w:t>where letters occur</w:t>
            </w:r>
          </w:p>
          <w:p w14:paraId="3C5090D3" w14:textId="77777777" w:rsidR="002A01F2" w:rsidRPr="00E40B26" w:rsidRDefault="002A01F2" w:rsidP="002A01F2">
            <w:pPr>
              <w:pStyle w:val="ListParagraph"/>
              <w:numPr>
                <w:ilvl w:val="0"/>
                <w:numId w:val="4"/>
              </w:numPr>
              <w:rPr>
                <w:rFonts w:ascii="Verdana" w:hAnsi="Verdana"/>
                <w:sz w:val="20"/>
                <w:szCs w:val="20"/>
              </w:rPr>
            </w:pPr>
            <w:r>
              <w:rPr>
                <w:rFonts w:ascii="Verdana" w:hAnsi="Verdana"/>
                <w:sz w:val="20"/>
                <w:szCs w:val="20"/>
              </w:rPr>
              <w:t>“</w:t>
            </w:r>
            <w:proofErr w:type="spellStart"/>
            <w:r>
              <w:rPr>
                <w:rFonts w:ascii="Verdana" w:hAnsi="Verdana"/>
                <w:sz w:val="20"/>
                <w:szCs w:val="20"/>
              </w:rPr>
              <w:t>ing</w:t>
            </w:r>
            <w:proofErr w:type="spellEnd"/>
            <w:r>
              <w:rPr>
                <w:rFonts w:ascii="Verdana" w:hAnsi="Verdana"/>
                <w:sz w:val="20"/>
                <w:szCs w:val="20"/>
              </w:rPr>
              <w:t>” can’t begin words</w:t>
            </w:r>
          </w:p>
        </w:tc>
      </w:tr>
    </w:tbl>
    <w:p w14:paraId="5A01776F" w14:textId="77777777" w:rsidR="002A01F2" w:rsidRDefault="002A01F2" w:rsidP="002A01F2">
      <w:pPr>
        <w:rPr>
          <w:rFonts w:ascii="Verdana" w:hAnsi="Verdana"/>
          <w:sz w:val="24"/>
          <w:szCs w:val="24"/>
        </w:rPr>
      </w:pPr>
    </w:p>
    <w:tbl>
      <w:tblPr>
        <w:tblStyle w:val="TableGrid"/>
        <w:tblW w:w="0" w:type="auto"/>
        <w:tblLook w:val="04A0" w:firstRow="1" w:lastRow="0" w:firstColumn="1" w:lastColumn="0" w:noHBand="0" w:noVBand="1"/>
      </w:tblPr>
      <w:tblGrid>
        <w:gridCol w:w="3116"/>
        <w:gridCol w:w="3117"/>
        <w:gridCol w:w="3117"/>
      </w:tblGrid>
      <w:tr w:rsidR="002A01F2" w14:paraId="61FE2C37" w14:textId="77777777" w:rsidTr="00157E3A">
        <w:tc>
          <w:tcPr>
            <w:tcW w:w="9576" w:type="dxa"/>
            <w:gridSpan w:val="3"/>
          </w:tcPr>
          <w:p w14:paraId="054FD07E" w14:textId="77777777" w:rsidR="002A01F2" w:rsidRDefault="002A01F2" w:rsidP="00157E3A">
            <w:pPr>
              <w:rPr>
                <w:rFonts w:ascii="Verdana" w:hAnsi="Verdana"/>
                <w:sz w:val="24"/>
                <w:szCs w:val="24"/>
              </w:rPr>
            </w:pPr>
            <w:r>
              <w:rPr>
                <w:rFonts w:ascii="Verdana" w:hAnsi="Verdana"/>
                <w:sz w:val="24"/>
                <w:szCs w:val="24"/>
              </w:rPr>
              <w:t>NUMERIC MODE</w:t>
            </w:r>
          </w:p>
        </w:tc>
      </w:tr>
      <w:tr w:rsidR="002A01F2" w14:paraId="17E0D27E" w14:textId="77777777" w:rsidTr="00157E3A">
        <w:tc>
          <w:tcPr>
            <w:tcW w:w="3192" w:type="dxa"/>
          </w:tcPr>
          <w:p w14:paraId="6EF32DE4" w14:textId="77777777" w:rsidR="002A01F2" w:rsidRPr="00041A19" w:rsidRDefault="002A01F2" w:rsidP="00157E3A">
            <w:pPr>
              <w:rPr>
                <w:rFonts w:ascii="Verdana" w:hAnsi="Verdana"/>
                <w:sz w:val="24"/>
                <w:szCs w:val="24"/>
              </w:rPr>
            </w:pPr>
            <w:r w:rsidRPr="00E40B26">
              <w:rPr>
                <w:rFonts w:ascii="SimBraille" w:hAnsi="SimBraille"/>
                <w:sz w:val="36"/>
                <w:szCs w:val="36"/>
              </w:rPr>
              <w:t>#a</w:t>
            </w:r>
            <w:r>
              <w:rPr>
                <w:rFonts w:ascii="SimBraille" w:hAnsi="SimBraille"/>
                <w:sz w:val="36"/>
                <w:szCs w:val="36"/>
              </w:rPr>
              <w:t xml:space="preserve"> </w:t>
            </w:r>
            <w:r>
              <w:rPr>
                <w:rFonts w:ascii="Verdana" w:hAnsi="Verdana"/>
                <w:sz w:val="24"/>
                <w:szCs w:val="24"/>
              </w:rPr>
              <w:t>1</w:t>
            </w:r>
          </w:p>
          <w:p w14:paraId="023483F6" w14:textId="77777777" w:rsidR="002A01F2" w:rsidRPr="00041A19" w:rsidRDefault="002A01F2" w:rsidP="00157E3A">
            <w:pPr>
              <w:rPr>
                <w:rFonts w:ascii="Verdana" w:hAnsi="Verdana"/>
                <w:sz w:val="24"/>
                <w:szCs w:val="24"/>
              </w:rPr>
            </w:pPr>
            <w:r w:rsidRPr="00E40B26">
              <w:rPr>
                <w:rFonts w:ascii="SimBraille" w:hAnsi="SimBraille"/>
                <w:sz w:val="36"/>
                <w:szCs w:val="36"/>
              </w:rPr>
              <w:t>#b</w:t>
            </w:r>
            <w:r>
              <w:rPr>
                <w:rFonts w:ascii="SimBraille" w:hAnsi="SimBraille"/>
                <w:sz w:val="36"/>
                <w:szCs w:val="36"/>
              </w:rPr>
              <w:t xml:space="preserve"> </w:t>
            </w:r>
            <w:r>
              <w:rPr>
                <w:rFonts w:ascii="Verdana" w:hAnsi="Verdana"/>
                <w:sz w:val="24"/>
                <w:szCs w:val="24"/>
              </w:rPr>
              <w:t>2</w:t>
            </w:r>
          </w:p>
          <w:p w14:paraId="33B718DC" w14:textId="77777777" w:rsidR="002A01F2" w:rsidRPr="00041A19" w:rsidRDefault="002A01F2" w:rsidP="00157E3A">
            <w:pPr>
              <w:rPr>
                <w:rFonts w:ascii="Verdana" w:hAnsi="Verdana"/>
                <w:sz w:val="24"/>
                <w:szCs w:val="24"/>
              </w:rPr>
            </w:pPr>
            <w:r w:rsidRPr="00E40B26">
              <w:rPr>
                <w:rFonts w:ascii="SimBraille" w:hAnsi="SimBraille"/>
                <w:sz w:val="36"/>
                <w:szCs w:val="36"/>
              </w:rPr>
              <w:t>#c</w:t>
            </w:r>
            <w:r>
              <w:rPr>
                <w:rFonts w:ascii="SimBraille" w:hAnsi="SimBraille"/>
                <w:sz w:val="36"/>
                <w:szCs w:val="36"/>
              </w:rPr>
              <w:t xml:space="preserve"> </w:t>
            </w:r>
            <w:r>
              <w:rPr>
                <w:rFonts w:ascii="Verdana" w:hAnsi="Verdana"/>
                <w:sz w:val="24"/>
                <w:szCs w:val="24"/>
              </w:rPr>
              <w:t>3</w:t>
            </w:r>
          </w:p>
          <w:p w14:paraId="12417503" w14:textId="77777777" w:rsidR="002A01F2" w:rsidRPr="00041A19" w:rsidRDefault="002A01F2" w:rsidP="00157E3A">
            <w:pPr>
              <w:rPr>
                <w:rFonts w:ascii="Verdana" w:hAnsi="Verdana"/>
                <w:sz w:val="24"/>
                <w:szCs w:val="24"/>
              </w:rPr>
            </w:pPr>
            <w:r w:rsidRPr="00E40B26">
              <w:rPr>
                <w:rFonts w:ascii="SimBraille" w:hAnsi="SimBraille"/>
                <w:sz w:val="36"/>
                <w:szCs w:val="36"/>
              </w:rPr>
              <w:t>#d</w:t>
            </w:r>
            <w:r>
              <w:rPr>
                <w:rFonts w:ascii="SimBraille" w:hAnsi="SimBraille"/>
                <w:sz w:val="36"/>
                <w:szCs w:val="36"/>
              </w:rPr>
              <w:t xml:space="preserve"> </w:t>
            </w:r>
            <w:r>
              <w:rPr>
                <w:rFonts w:ascii="Verdana" w:hAnsi="Verdana"/>
                <w:sz w:val="24"/>
                <w:szCs w:val="24"/>
              </w:rPr>
              <w:t>4</w:t>
            </w:r>
          </w:p>
        </w:tc>
        <w:tc>
          <w:tcPr>
            <w:tcW w:w="3192" w:type="dxa"/>
          </w:tcPr>
          <w:p w14:paraId="7432AA56" w14:textId="77777777" w:rsidR="002A01F2" w:rsidRPr="00041A19" w:rsidRDefault="002A01F2" w:rsidP="00157E3A">
            <w:pPr>
              <w:rPr>
                <w:rFonts w:ascii="Verdana" w:hAnsi="Verdana"/>
                <w:sz w:val="24"/>
                <w:szCs w:val="24"/>
              </w:rPr>
            </w:pPr>
            <w:r w:rsidRPr="00E40B26">
              <w:rPr>
                <w:rFonts w:ascii="SimBraille" w:hAnsi="SimBraille"/>
                <w:sz w:val="36"/>
                <w:szCs w:val="36"/>
              </w:rPr>
              <w:t>#e</w:t>
            </w:r>
            <w:r>
              <w:rPr>
                <w:rFonts w:ascii="SimBraille" w:hAnsi="SimBraille"/>
                <w:sz w:val="36"/>
                <w:szCs w:val="36"/>
              </w:rPr>
              <w:t xml:space="preserve"> </w:t>
            </w:r>
            <w:r>
              <w:rPr>
                <w:rFonts w:ascii="Verdana" w:hAnsi="Verdana"/>
                <w:sz w:val="24"/>
                <w:szCs w:val="24"/>
              </w:rPr>
              <w:t>5</w:t>
            </w:r>
          </w:p>
          <w:p w14:paraId="56BD9290" w14:textId="77777777" w:rsidR="002A01F2" w:rsidRPr="00041A19" w:rsidRDefault="002A01F2" w:rsidP="00157E3A">
            <w:pPr>
              <w:rPr>
                <w:rFonts w:ascii="Verdana" w:hAnsi="Verdana"/>
                <w:sz w:val="24"/>
                <w:szCs w:val="24"/>
              </w:rPr>
            </w:pPr>
            <w:r w:rsidRPr="00E40B26">
              <w:rPr>
                <w:rFonts w:ascii="SimBraille" w:hAnsi="SimBraille"/>
                <w:sz w:val="36"/>
                <w:szCs w:val="36"/>
              </w:rPr>
              <w:t>#f</w:t>
            </w:r>
            <w:r>
              <w:rPr>
                <w:rFonts w:ascii="SimBraille" w:hAnsi="SimBraille"/>
                <w:sz w:val="36"/>
                <w:szCs w:val="36"/>
              </w:rPr>
              <w:t xml:space="preserve"> </w:t>
            </w:r>
            <w:r>
              <w:rPr>
                <w:rFonts w:ascii="Verdana" w:hAnsi="Verdana"/>
                <w:sz w:val="24"/>
                <w:szCs w:val="24"/>
              </w:rPr>
              <w:t>6</w:t>
            </w:r>
          </w:p>
          <w:p w14:paraId="41AC78C0" w14:textId="77777777" w:rsidR="002A01F2" w:rsidRPr="00041A19" w:rsidRDefault="002A01F2" w:rsidP="00157E3A">
            <w:pPr>
              <w:rPr>
                <w:rFonts w:ascii="Verdana" w:hAnsi="Verdana"/>
                <w:sz w:val="24"/>
                <w:szCs w:val="24"/>
              </w:rPr>
            </w:pPr>
            <w:r w:rsidRPr="00E40B26">
              <w:rPr>
                <w:rFonts w:ascii="SimBraille" w:hAnsi="SimBraille"/>
                <w:sz w:val="36"/>
                <w:szCs w:val="36"/>
              </w:rPr>
              <w:t>#g</w:t>
            </w:r>
            <w:r>
              <w:rPr>
                <w:rFonts w:ascii="SimBraille" w:hAnsi="SimBraille"/>
                <w:sz w:val="36"/>
                <w:szCs w:val="36"/>
              </w:rPr>
              <w:t xml:space="preserve"> </w:t>
            </w:r>
            <w:r>
              <w:rPr>
                <w:rFonts w:ascii="Verdana" w:hAnsi="Verdana"/>
                <w:sz w:val="24"/>
                <w:szCs w:val="24"/>
              </w:rPr>
              <w:t>7</w:t>
            </w:r>
          </w:p>
        </w:tc>
        <w:tc>
          <w:tcPr>
            <w:tcW w:w="3192" w:type="dxa"/>
          </w:tcPr>
          <w:p w14:paraId="10A140CF" w14:textId="77777777" w:rsidR="002A01F2" w:rsidRPr="00041A19" w:rsidRDefault="002A01F2" w:rsidP="00157E3A">
            <w:pPr>
              <w:rPr>
                <w:rFonts w:ascii="Verdana" w:hAnsi="Verdana"/>
                <w:sz w:val="24"/>
                <w:szCs w:val="24"/>
              </w:rPr>
            </w:pPr>
            <w:r w:rsidRPr="00E40B26">
              <w:rPr>
                <w:rFonts w:ascii="SimBraille" w:hAnsi="SimBraille"/>
                <w:sz w:val="36"/>
                <w:szCs w:val="36"/>
              </w:rPr>
              <w:t>#h</w:t>
            </w:r>
            <w:r>
              <w:rPr>
                <w:rFonts w:ascii="SimBraille" w:hAnsi="SimBraille"/>
                <w:sz w:val="36"/>
                <w:szCs w:val="36"/>
              </w:rPr>
              <w:t xml:space="preserve"> </w:t>
            </w:r>
            <w:r>
              <w:rPr>
                <w:rFonts w:ascii="Verdana" w:hAnsi="Verdana"/>
                <w:sz w:val="24"/>
                <w:szCs w:val="24"/>
              </w:rPr>
              <w:t>8</w:t>
            </w:r>
          </w:p>
          <w:p w14:paraId="153FFDA0" w14:textId="77777777" w:rsidR="002A01F2" w:rsidRPr="00041A19" w:rsidRDefault="002A01F2" w:rsidP="00157E3A">
            <w:pPr>
              <w:rPr>
                <w:rFonts w:ascii="Verdana" w:hAnsi="Verdana"/>
                <w:sz w:val="24"/>
                <w:szCs w:val="24"/>
              </w:rPr>
            </w:pPr>
            <w:r w:rsidRPr="00E40B26">
              <w:rPr>
                <w:rFonts w:ascii="SimBraille" w:hAnsi="SimBraille"/>
                <w:sz w:val="36"/>
                <w:szCs w:val="36"/>
              </w:rPr>
              <w:t>#</w:t>
            </w:r>
            <w:proofErr w:type="spellStart"/>
            <w:r w:rsidRPr="00E40B26">
              <w:rPr>
                <w:rFonts w:ascii="SimBraille" w:hAnsi="SimBraille"/>
                <w:sz w:val="36"/>
                <w:szCs w:val="36"/>
              </w:rPr>
              <w:t>i</w:t>
            </w:r>
            <w:proofErr w:type="spellEnd"/>
            <w:r>
              <w:rPr>
                <w:rFonts w:ascii="SimBraille" w:hAnsi="SimBraille"/>
                <w:sz w:val="36"/>
                <w:szCs w:val="36"/>
              </w:rPr>
              <w:t xml:space="preserve"> </w:t>
            </w:r>
            <w:r>
              <w:rPr>
                <w:rFonts w:ascii="Verdana" w:hAnsi="Verdana"/>
                <w:sz w:val="24"/>
                <w:szCs w:val="24"/>
              </w:rPr>
              <w:t>9</w:t>
            </w:r>
          </w:p>
          <w:p w14:paraId="52F18DFC" w14:textId="77777777" w:rsidR="002A01F2" w:rsidRPr="00041A19" w:rsidRDefault="002A01F2" w:rsidP="00157E3A">
            <w:pPr>
              <w:rPr>
                <w:rFonts w:ascii="Verdana" w:hAnsi="Verdana"/>
                <w:sz w:val="24"/>
                <w:szCs w:val="24"/>
              </w:rPr>
            </w:pPr>
            <w:r w:rsidRPr="00E40B26">
              <w:rPr>
                <w:rFonts w:ascii="SimBraille" w:hAnsi="SimBraille"/>
                <w:sz w:val="36"/>
                <w:szCs w:val="36"/>
              </w:rPr>
              <w:t>#j</w:t>
            </w:r>
            <w:r>
              <w:rPr>
                <w:rFonts w:ascii="SimBraille" w:hAnsi="SimBraille"/>
                <w:sz w:val="36"/>
                <w:szCs w:val="36"/>
              </w:rPr>
              <w:t xml:space="preserve"> </w:t>
            </w:r>
            <w:r>
              <w:rPr>
                <w:rFonts w:ascii="Verdana" w:hAnsi="Verdana"/>
                <w:sz w:val="24"/>
                <w:szCs w:val="24"/>
              </w:rPr>
              <w:t>0</w:t>
            </w:r>
          </w:p>
        </w:tc>
      </w:tr>
    </w:tbl>
    <w:p w14:paraId="26F7EC5D" w14:textId="360B0373" w:rsidR="002A01F2" w:rsidRDefault="002A01F2" w:rsidP="002A01F2">
      <w:pPr>
        <w:rPr>
          <w:rFonts w:ascii="Verdana" w:hAnsi="Verdana"/>
          <w:sz w:val="24"/>
          <w:szCs w:val="24"/>
        </w:rPr>
      </w:pPr>
    </w:p>
    <w:p w14:paraId="5F9011B7" w14:textId="77777777" w:rsidR="002A01F2" w:rsidRDefault="002A01F2" w:rsidP="002A01F2">
      <w:pPr>
        <w:rPr>
          <w:rFonts w:ascii="Verdana" w:hAnsi="Verdana"/>
          <w:sz w:val="24"/>
          <w:szCs w:val="24"/>
        </w:rPr>
      </w:pPr>
      <w:bookmarkStart w:id="1" w:name="_GoBack"/>
      <w:bookmarkEnd w:id="1"/>
    </w:p>
    <w:tbl>
      <w:tblPr>
        <w:tblStyle w:val="TableGrid"/>
        <w:tblW w:w="0" w:type="auto"/>
        <w:tblLook w:val="04A0" w:firstRow="1" w:lastRow="0" w:firstColumn="1" w:lastColumn="0" w:noHBand="0" w:noVBand="1"/>
      </w:tblPr>
      <w:tblGrid>
        <w:gridCol w:w="4675"/>
        <w:gridCol w:w="4675"/>
      </w:tblGrid>
      <w:tr w:rsidR="002A01F2" w14:paraId="212778FE" w14:textId="77777777" w:rsidTr="00157E3A">
        <w:tc>
          <w:tcPr>
            <w:tcW w:w="9576" w:type="dxa"/>
            <w:gridSpan w:val="2"/>
          </w:tcPr>
          <w:p w14:paraId="1033754B" w14:textId="0FA6D543" w:rsidR="002A01F2" w:rsidRDefault="002A01F2" w:rsidP="00157E3A">
            <w:pPr>
              <w:rPr>
                <w:rFonts w:ascii="Verdana" w:hAnsi="Verdana"/>
                <w:sz w:val="24"/>
                <w:szCs w:val="24"/>
              </w:rPr>
            </w:pPr>
            <w:r>
              <w:rPr>
                <w:rFonts w:ascii="Verdana" w:hAnsi="Verdana"/>
                <w:sz w:val="24"/>
                <w:szCs w:val="24"/>
              </w:rPr>
              <w:lastRenderedPageBreak/>
              <w:t>PUNCTUATION &amp; SYMBOLS</w:t>
            </w:r>
          </w:p>
        </w:tc>
      </w:tr>
      <w:tr w:rsidR="002A01F2" w:rsidRPr="00041A19" w14:paraId="16113829" w14:textId="77777777" w:rsidTr="00157E3A">
        <w:tc>
          <w:tcPr>
            <w:tcW w:w="4788" w:type="dxa"/>
          </w:tcPr>
          <w:p w14:paraId="02596B57" w14:textId="77777777" w:rsidR="002A01F2" w:rsidRPr="00041A19" w:rsidRDefault="002A01F2" w:rsidP="00157E3A">
            <w:pPr>
              <w:rPr>
                <w:rFonts w:ascii="Verdana" w:hAnsi="Verdana"/>
                <w:sz w:val="24"/>
                <w:szCs w:val="24"/>
              </w:rPr>
            </w:pPr>
            <w:proofErr w:type="gramStart"/>
            <w:r w:rsidRPr="00041A19">
              <w:rPr>
                <w:rFonts w:ascii="SimBraille" w:hAnsi="SimBraille"/>
                <w:sz w:val="36"/>
                <w:szCs w:val="36"/>
              </w:rPr>
              <w:t>4</w:t>
            </w:r>
            <w:r>
              <w:rPr>
                <w:rFonts w:ascii="SimBraille" w:hAnsi="SimBraille"/>
                <w:sz w:val="36"/>
                <w:szCs w:val="36"/>
              </w:rPr>
              <w:t xml:space="preserve"> </w:t>
            </w:r>
            <w:r>
              <w:rPr>
                <w:rFonts w:ascii="Verdana" w:hAnsi="Verdana"/>
                <w:sz w:val="24"/>
                <w:szCs w:val="24"/>
              </w:rPr>
              <w:t>.</w:t>
            </w:r>
            <w:proofErr w:type="gramEnd"/>
            <w:r>
              <w:rPr>
                <w:rFonts w:ascii="Verdana" w:hAnsi="Verdana"/>
                <w:sz w:val="24"/>
                <w:szCs w:val="24"/>
              </w:rPr>
              <w:t xml:space="preserve"> (period/full stop)</w:t>
            </w:r>
          </w:p>
          <w:p w14:paraId="3B778B86" w14:textId="77777777" w:rsidR="002A01F2" w:rsidRPr="00041A19" w:rsidRDefault="002A01F2" w:rsidP="00157E3A">
            <w:pPr>
              <w:rPr>
                <w:rFonts w:ascii="Verdana" w:hAnsi="Verdana"/>
                <w:sz w:val="24"/>
                <w:szCs w:val="24"/>
                <w:lang w:val="fr-FR"/>
              </w:rPr>
            </w:pPr>
            <w:proofErr w:type="gramStart"/>
            <w:r w:rsidRPr="00041A19">
              <w:rPr>
                <w:rFonts w:ascii="SimBraille" w:hAnsi="SimBraille"/>
                <w:sz w:val="36"/>
                <w:szCs w:val="36"/>
                <w:lang w:val="fr-FR"/>
              </w:rPr>
              <w:t xml:space="preserve">1 </w:t>
            </w:r>
            <w:r w:rsidRPr="00041A19">
              <w:rPr>
                <w:rFonts w:ascii="Verdana" w:hAnsi="Verdana"/>
                <w:sz w:val="24"/>
                <w:szCs w:val="24"/>
                <w:lang w:val="fr-FR"/>
              </w:rPr>
              <w:t>,</w:t>
            </w:r>
            <w:proofErr w:type="gramEnd"/>
            <w:r w:rsidRPr="00041A19">
              <w:rPr>
                <w:rFonts w:ascii="Verdana" w:hAnsi="Verdana"/>
                <w:sz w:val="24"/>
                <w:szCs w:val="24"/>
                <w:lang w:val="fr-FR"/>
              </w:rPr>
              <w:t xml:space="preserve"> (comma)</w:t>
            </w:r>
          </w:p>
          <w:p w14:paraId="74305FE2" w14:textId="77777777" w:rsidR="002A01F2" w:rsidRPr="00041A19" w:rsidRDefault="002A01F2" w:rsidP="00157E3A">
            <w:pPr>
              <w:rPr>
                <w:rFonts w:ascii="Verdana" w:hAnsi="Verdana"/>
                <w:sz w:val="24"/>
                <w:szCs w:val="24"/>
                <w:lang w:val="fr-FR"/>
              </w:rPr>
            </w:pPr>
            <w:r w:rsidRPr="00041A19">
              <w:rPr>
                <w:rFonts w:ascii="SimBraille" w:hAnsi="SimBraille"/>
                <w:sz w:val="36"/>
                <w:szCs w:val="36"/>
                <w:lang w:val="fr-FR"/>
              </w:rPr>
              <w:t xml:space="preserve">' </w:t>
            </w:r>
            <w:r w:rsidRPr="00041A19">
              <w:rPr>
                <w:rFonts w:ascii="Verdana" w:hAnsi="Verdana"/>
                <w:sz w:val="24"/>
                <w:szCs w:val="24"/>
                <w:lang w:val="fr-FR"/>
              </w:rPr>
              <w:t xml:space="preserve">‘ (apostrophe) </w:t>
            </w:r>
          </w:p>
          <w:p w14:paraId="7EDB4786" w14:textId="77777777" w:rsidR="002A01F2" w:rsidRPr="00041A19" w:rsidRDefault="002A01F2" w:rsidP="00157E3A">
            <w:pPr>
              <w:rPr>
                <w:rFonts w:ascii="Verdana" w:hAnsi="Verdana"/>
                <w:sz w:val="24"/>
                <w:szCs w:val="24"/>
                <w:lang w:val="fr-FR"/>
              </w:rPr>
            </w:pPr>
            <w:r w:rsidRPr="00041A19">
              <w:rPr>
                <w:rFonts w:ascii="SimBraille" w:hAnsi="SimBraille"/>
                <w:sz w:val="36"/>
                <w:szCs w:val="36"/>
                <w:lang w:val="fr-FR"/>
              </w:rPr>
              <w:t>2</w:t>
            </w:r>
            <w:r>
              <w:rPr>
                <w:rFonts w:ascii="SimBraille" w:hAnsi="SimBraille"/>
                <w:sz w:val="36"/>
                <w:szCs w:val="36"/>
                <w:lang w:val="fr-FR"/>
              </w:rPr>
              <w:t> </w:t>
            </w:r>
            <w:r>
              <w:rPr>
                <w:rFonts w:ascii="Verdana" w:hAnsi="Verdana"/>
                <w:sz w:val="24"/>
                <w:szCs w:val="24"/>
                <w:lang w:val="fr-FR"/>
              </w:rPr>
              <w:t xml:space="preserve">; </w:t>
            </w:r>
            <w:r w:rsidRPr="00041A19">
              <w:rPr>
                <w:rFonts w:ascii="Verdana" w:hAnsi="Verdana"/>
                <w:sz w:val="24"/>
                <w:szCs w:val="24"/>
                <w:lang w:val="fr-FR"/>
              </w:rPr>
              <w:t>(</w:t>
            </w:r>
            <w:r>
              <w:rPr>
                <w:rFonts w:ascii="Verdana" w:hAnsi="Verdana"/>
                <w:sz w:val="24"/>
                <w:szCs w:val="24"/>
                <w:lang w:val="fr-FR"/>
              </w:rPr>
              <w:t>semi-</w:t>
            </w:r>
            <w:r w:rsidRPr="00041A19">
              <w:rPr>
                <w:rFonts w:ascii="Verdana" w:hAnsi="Verdana"/>
                <w:sz w:val="24"/>
                <w:szCs w:val="24"/>
                <w:lang w:val="fr-FR"/>
              </w:rPr>
              <w:t>colon)</w:t>
            </w:r>
          </w:p>
          <w:p w14:paraId="3D53EB92" w14:textId="77777777" w:rsidR="002A01F2" w:rsidRPr="00041A19" w:rsidRDefault="002A01F2" w:rsidP="00157E3A">
            <w:pPr>
              <w:rPr>
                <w:rFonts w:ascii="Verdana" w:hAnsi="Verdana"/>
                <w:sz w:val="24"/>
                <w:szCs w:val="24"/>
                <w:lang w:val="fr-FR"/>
              </w:rPr>
            </w:pPr>
            <w:r w:rsidRPr="00041A19">
              <w:rPr>
                <w:rFonts w:ascii="SimBraille" w:hAnsi="SimBraille"/>
                <w:sz w:val="36"/>
                <w:szCs w:val="36"/>
                <w:lang w:val="fr-FR"/>
              </w:rPr>
              <w:t>3</w:t>
            </w:r>
            <w:r>
              <w:rPr>
                <w:rFonts w:ascii="SimBraille" w:hAnsi="SimBraille"/>
                <w:sz w:val="36"/>
                <w:szCs w:val="36"/>
                <w:lang w:val="fr-FR"/>
              </w:rPr>
              <w:t> </w:t>
            </w:r>
            <w:r>
              <w:rPr>
                <w:rFonts w:ascii="Verdana" w:hAnsi="Verdana"/>
                <w:sz w:val="24"/>
                <w:szCs w:val="24"/>
                <w:lang w:val="fr-FR"/>
              </w:rPr>
              <w:t xml:space="preserve">: </w:t>
            </w:r>
            <w:r w:rsidRPr="00041A19">
              <w:rPr>
                <w:rFonts w:ascii="Verdana" w:hAnsi="Verdana"/>
                <w:sz w:val="24"/>
                <w:szCs w:val="24"/>
                <w:lang w:val="fr-FR"/>
              </w:rPr>
              <w:t>(</w:t>
            </w:r>
            <w:r>
              <w:rPr>
                <w:rFonts w:ascii="Verdana" w:hAnsi="Verdana"/>
                <w:sz w:val="24"/>
                <w:szCs w:val="24"/>
                <w:lang w:val="fr-FR"/>
              </w:rPr>
              <w:t>colon</w:t>
            </w:r>
            <w:r w:rsidRPr="00041A19">
              <w:rPr>
                <w:rFonts w:ascii="Verdana" w:hAnsi="Verdana"/>
                <w:sz w:val="24"/>
                <w:szCs w:val="24"/>
                <w:lang w:val="fr-FR"/>
              </w:rPr>
              <w:t>)</w:t>
            </w:r>
          </w:p>
          <w:p w14:paraId="57811EAC" w14:textId="77777777" w:rsidR="002A01F2" w:rsidRPr="00041A19" w:rsidRDefault="002A01F2" w:rsidP="00157E3A">
            <w:pPr>
              <w:rPr>
                <w:rFonts w:ascii="Verdana" w:hAnsi="Verdana"/>
                <w:sz w:val="24"/>
                <w:szCs w:val="24"/>
                <w:lang w:val="fr-FR"/>
              </w:rPr>
            </w:pPr>
            <w:r w:rsidRPr="00041A19">
              <w:rPr>
                <w:rFonts w:ascii="SimBraille" w:hAnsi="SimBraille"/>
                <w:sz w:val="36"/>
                <w:szCs w:val="36"/>
                <w:lang w:val="fr-FR"/>
              </w:rPr>
              <w:t xml:space="preserve">- </w:t>
            </w:r>
            <w:r>
              <w:rPr>
                <w:rFonts w:ascii="Verdana" w:hAnsi="Verdana"/>
                <w:sz w:val="24"/>
                <w:szCs w:val="24"/>
                <w:lang w:val="fr-FR"/>
              </w:rPr>
              <w:t>-</w:t>
            </w:r>
            <w:r w:rsidRPr="00041A19">
              <w:rPr>
                <w:rFonts w:ascii="Verdana" w:hAnsi="Verdana"/>
                <w:sz w:val="24"/>
                <w:szCs w:val="24"/>
                <w:lang w:val="fr-FR"/>
              </w:rPr>
              <w:t xml:space="preserve"> (</w:t>
            </w:r>
            <w:proofErr w:type="spellStart"/>
            <w:r>
              <w:rPr>
                <w:rFonts w:ascii="Verdana" w:hAnsi="Verdana"/>
                <w:sz w:val="24"/>
                <w:szCs w:val="24"/>
                <w:lang w:val="fr-FR"/>
              </w:rPr>
              <w:t>hyphen</w:t>
            </w:r>
            <w:proofErr w:type="spellEnd"/>
            <w:r>
              <w:rPr>
                <w:rFonts w:ascii="Verdana" w:hAnsi="Verdana"/>
                <w:sz w:val="24"/>
                <w:szCs w:val="24"/>
                <w:lang w:val="fr-FR"/>
              </w:rPr>
              <w:t>)</w:t>
            </w:r>
          </w:p>
          <w:p w14:paraId="0F829623" w14:textId="77777777" w:rsidR="002A01F2" w:rsidRPr="00041A19" w:rsidRDefault="002A01F2" w:rsidP="00157E3A">
            <w:pPr>
              <w:rPr>
                <w:rFonts w:ascii="Verdana" w:hAnsi="Verdana"/>
                <w:sz w:val="24"/>
                <w:szCs w:val="24"/>
              </w:rPr>
            </w:pPr>
            <w:proofErr w:type="gramStart"/>
            <w:r w:rsidRPr="00041A19">
              <w:rPr>
                <w:rFonts w:ascii="SimBraille" w:hAnsi="SimBraille"/>
                <w:sz w:val="36"/>
                <w:szCs w:val="36"/>
              </w:rPr>
              <w:t>8</w:t>
            </w:r>
            <w:r>
              <w:rPr>
                <w:rFonts w:ascii="SimBraille" w:hAnsi="SimBraille"/>
                <w:sz w:val="36"/>
                <w:szCs w:val="36"/>
              </w:rPr>
              <w:t xml:space="preserve"> </w:t>
            </w:r>
            <w:r>
              <w:rPr>
                <w:rFonts w:ascii="Verdana" w:hAnsi="Verdana"/>
                <w:sz w:val="24"/>
                <w:szCs w:val="24"/>
              </w:rPr>
              <w:t>?</w:t>
            </w:r>
            <w:proofErr w:type="gramEnd"/>
            <w:r>
              <w:rPr>
                <w:rFonts w:ascii="Verdana" w:hAnsi="Verdana"/>
                <w:sz w:val="24"/>
                <w:szCs w:val="24"/>
              </w:rPr>
              <w:t xml:space="preserve"> (question mark)</w:t>
            </w:r>
          </w:p>
        </w:tc>
        <w:tc>
          <w:tcPr>
            <w:tcW w:w="4788" w:type="dxa"/>
          </w:tcPr>
          <w:p w14:paraId="1FC6748A" w14:textId="77777777" w:rsidR="002A01F2" w:rsidRPr="00041A19" w:rsidRDefault="002A01F2" w:rsidP="00157E3A">
            <w:pPr>
              <w:rPr>
                <w:rFonts w:ascii="Verdana" w:hAnsi="Verdana"/>
                <w:sz w:val="24"/>
                <w:szCs w:val="24"/>
                <w:lang w:val="fr-FR"/>
              </w:rPr>
            </w:pPr>
            <w:r w:rsidRPr="00041A19">
              <w:rPr>
                <w:rFonts w:ascii="SimBraille" w:hAnsi="SimBraille"/>
                <w:sz w:val="36"/>
                <w:szCs w:val="36"/>
                <w:lang w:val="fr-FR"/>
              </w:rPr>
              <w:t xml:space="preserve">6 </w:t>
            </w:r>
            <w:r w:rsidRPr="00041A19">
              <w:rPr>
                <w:rFonts w:ascii="Verdana" w:hAnsi="Verdana"/>
                <w:sz w:val="24"/>
                <w:szCs w:val="24"/>
                <w:lang w:val="fr-FR"/>
              </w:rPr>
              <w:t>! (</w:t>
            </w:r>
            <w:proofErr w:type="gramStart"/>
            <w:r>
              <w:rPr>
                <w:rFonts w:ascii="Verdana" w:hAnsi="Verdana"/>
                <w:sz w:val="24"/>
                <w:szCs w:val="24"/>
                <w:lang w:val="fr-FR"/>
              </w:rPr>
              <w:t>e</w:t>
            </w:r>
            <w:r w:rsidRPr="00041A19">
              <w:rPr>
                <w:rFonts w:ascii="Verdana" w:hAnsi="Verdana"/>
                <w:sz w:val="24"/>
                <w:szCs w:val="24"/>
                <w:lang w:val="fr-FR"/>
              </w:rPr>
              <w:t>xclamation</w:t>
            </w:r>
            <w:proofErr w:type="gramEnd"/>
            <w:r>
              <w:rPr>
                <w:rFonts w:ascii="Verdana" w:hAnsi="Verdana"/>
                <w:sz w:val="24"/>
                <w:szCs w:val="24"/>
                <w:lang w:val="fr-FR"/>
              </w:rPr>
              <w:t xml:space="preserve"> point)</w:t>
            </w:r>
          </w:p>
          <w:p w14:paraId="1B7191F9" w14:textId="77777777" w:rsidR="002A01F2" w:rsidRPr="00041A19" w:rsidRDefault="002A01F2" w:rsidP="00157E3A">
            <w:pPr>
              <w:rPr>
                <w:rFonts w:ascii="Verdana" w:hAnsi="Verdana"/>
                <w:sz w:val="24"/>
                <w:szCs w:val="24"/>
                <w:lang w:val="fr-FR"/>
              </w:rPr>
            </w:pPr>
            <w:r w:rsidRPr="00041A19">
              <w:rPr>
                <w:rFonts w:ascii="SimBraille" w:hAnsi="SimBraille"/>
                <w:sz w:val="36"/>
                <w:szCs w:val="36"/>
                <w:lang w:val="fr-FR"/>
              </w:rPr>
              <w:t>@&amp;</w:t>
            </w:r>
            <w:r>
              <w:rPr>
                <w:rFonts w:ascii="SimBraille" w:hAnsi="SimBraille"/>
                <w:sz w:val="36"/>
                <w:szCs w:val="36"/>
                <w:lang w:val="fr-FR"/>
              </w:rPr>
              <w:t xml:space="preserve"> </w:t>
            </w:r>
            <w:r>
              <w:rPr>
                <w:rFonts w:ascii="Verdana" w:hAnsi="Verdana"/>
                <w:sz w:val="24"/>
                <w:szCs w:val="24"/>
                <w:lang w:val="fr-FR"/>
              </w:rPr>
              <w:t>&amp; (</w:t>
            </w:r>
            <w:proofErr w:type="spellStart"/>
            <w:r>
              <w:rPr>
                <w:rFonts w:ascii="Verdana" w:hAnsi="Verdana"/>
                <w:sz w:val="24"/>
                <w:szCs w:val="24"/>
                <w:lang w:val="fr-FR"/>
              </w:rPr>
              <w:t>ampersand</w:t>
            </w:r>
            <w:proofErr w:type="spellEnd"/>
            <w:r>
              <w:rPr>
                <w:rFonts w:ascii="Verdana" w:hAnsi="Verdana"/>
                <w:sz w:val="24"/>
                <w:szCs w:val="24"/>
                <w:lang w:val="fr-FR"/>
              </w:rPr>
              <w:t>)</w:t>
            </w:r>
          </w:p>
          <w:p w14:paraId="6EF9CE01" w14:textId="77777777" w:rsidR="002A01F2" w:rsidRPr="00041A19" w:rsidRDefault="002A01F2" w:rsidP="00157E3A">
            <w:pPr>
              <w:rPr>
                <w:rFonts w:ascii="Verdana" w:hAnsi="Verdana"/>
                <w:sz w:val="24"/>
                <w:szCs w:val="24"/>
              </w:rPr>
            </w:pPr>
            <w:r w:rsidRPr="00041A19">
              <w:rPr>
                <w:rFonts w:ascii="SimBraille" w:hAnsi="SimBraille"/>
                <w:sz w:val="36"/>
                <w:szCs w:val="36"/>
              </w:rPr>
              <w:t xml:space="preserve">@a </w:t>
            </w:r>
            <w:r w:rsidRPr="00041A19">
              <w:rPr>
                <w:rFonts w:ascii="Verdana" w:hAnsi="Verdana"/>
                <w:sz w:val="24"/>
                <w:szCs w:val="24"/>
              </w:rPr>
              <w:t>@ (address sign)</w:t>
            </w:r>
          </w:p>
          <w:p w14:paraId="0060E052" w14:textId="77777777" w:rsidR="002A01F2" w:rsidRPr="00041A19" w:rsidRDefault="002A01F2" w:rsidP="00157E3A">
            <w:pPr>
              <w:rPr>
                <w:rFonts w:ascii="Verdana" w:hAnsi="Verdana"/>
                <w:sz w:val="24"/>
                <w:szCs w:val="24"/>
              </w:rPr>
            </w:pPr>
            <w:r w:rsidRPr="00041A19">
              <w:rPr>
                <w:rFonts w:ascii="SimBraille" w:hAnsi="SimBraille"/>
                <w:sz w:val="36"/>
                <w:szCs w:val="36"/>
              </w:rPr>
              <w:t xml:space="preserve">@s </w:t>
            </w:r>
            <w:r w:rsidRPr="00041A19">
              <w:rPr>
                <w:rFonts w:ascii="Verdana" w:hAnsi="Verdana" w:cs="Arial"/>
                <w:color w:val="222222"/>
                <w:sz w:val="24"/>
                <w:szCs w:val="24"/>
                <w:shd w:val="clear" w:color="auto" w:fill="FFFFFF"/>
              </w:rPr>
              <w:t>©</w:t>
            </w:r>
            <w:r>
              <w:rPr>
                <w:rFonts w:ascii="Verdana" w:hAnsi="Verdana" w:cs="Arial"/>
                <w:color w:val="222222"/>
                <w:sz w:val="24"/>
                <w:szCs w:val="24"/>
                <w:shd w:val="clear" w:color="auto" w:fill="FFFFFF"/>
              </w:rPr>
              <w:t xml:space="preserve"> (copyright symbol)</w:t>
            </w:r>
          </w:p>
          <w:p w14:paraId="1F8A6941" w14:textId="77777777" w:rsidR="002A01F2" w:rsidRPr="00041A19" w:rsidRDefault="002A01F2" w:rsidP="00157E3A">
            <w:pPr>
              <w:rPr>
                <w:rFonts w:ascii="Verdana" w:hAnsi="Verdana"/>
                <w:sz w:val="24"/>
                <w:szCs w:val="24"/>
              </w:rPr>
            </w:pPr>
            <w:r w:rsidRPr="00041A19">
              <w:rPr>
                <w:rFonts w:ascii="SimBraille" w:hAnsi="SimBraille"/>
                <w:sz w:val="36"/>
                <w:szCs w:val="36"/>
              </w:rPr>
              <w:t xml:space="preserve">^c </w:t>
            </w:r>
            <w:r w:rsidRPr="00041A19">
              <w:rPr>
                <w:rFonts w:ascii="Verdana" w:hAnsi="Verdana"/>
                <w:sz w:val="24"/>
                <w:szCs w:val="24"/>
              </w:rPr>
              <w:t>$ (</w:t>
            </w:r>
            <w:r>
              <w:rPr>
                <w:rFonts w:ascii="Verdana" w:hAnsi="Verdana"/>
                <w:sz w:val="24"/>
                <w:szCs w:val="24"/>
              </w:rPr>
              <w:t>dollar sign)</w:t>
            </w:r>
          </w:p>
          <w:p w14:paraId="1BF4B6B0" w14:textId="77777777" w:rsidR="002A01F2" w:rsidRPr="00A22BC3" w:rsidRDefault="002A01F2" w:rsidP="00157E3A">
            <w:pPr>
              <w:rPr>
                <w:rFonts w:ascii="Verdana" w:hAnsi="Verdana"/>
                <w:sz w:val="24"/>
                <w:szCs w:val="24"/>
              </w:rPr>
            </w:pPr>
            <w:r w:rsidRPr="00041A19">
              <w:rPr>
                <w:rFonts w:ascii="SimBraille" w:hAnsi="SimBraille"/>
                <w:sz w:val="36"/>
                <w:szCs w:val="36"/>
              </w:rPr>
              <w:t>"&lt; "&gt;</w:t>
            </w:r>
            <w:r>
              <w:rPr>
                <w:rFonts w:ascii="SimBraille" w:hAnsi="SimBraille"/>
                <w:sz w:val="36"/>
                <w:szCs w:val="36"/>
              </w:rPr>
              <w:t xml:space="preserve"> </w:t>
            </w:r>
            <w:proofErr w:type="gramStart"/>
            <w:r>
              <w:rPr>
                <w:rFonts w:ascii="Verdana" w:hAnsi="Verdana"/>
                <w:sz w:val="24"/>
                <w:szCs w:val="24"/>
              </w:rPr>
              <w:t>( )</w:t>
            </w:r>
            <w:proofErr w:type="gramEnd"/>
            <w:r>
              <w:rPr>
                <w:rFonts w:ascii="Verdana" w:hAnsi="Verdana"/>
                <w:sz w:val="24"/>
                <w:szCs w:val="24"/>
              </w:rPr>
              <w:t xml:space="preserve"> (round parentheses)</w:t>
            </w:r>
          </w:p>
        </w:tc>
      </w:tr>
    </w:tbl>
    <w:p w14:paraId="4E8EA92A" w14:textId="634F9C63" w:rsidR="00341079" w:rsidRPr="002A01F2" w:rsidRDefault="00341079" w:rsidP="002A01F2"/>
    <w:p w14:paraId="51FC9184" w14:textId="15097BA7" w:rsidR="004345C6" w:rsidRPr="004345C6" w:rsidRDefault="004345C6" w:rsidP="004345C6">
      <w:pPr>
        <w:pStyle w:val="Heading2"/>
        <w:rPr>
          <w:rFonts w:ascii="Verdana" w:hAnsi="Verdana"/>
        </w:rPr>
      </w:pPr>
      <w:bookmarkStart w:id="2" w:name="_Appendix_2"/>
      <w:bookmarkEnd w:id="2"/>
      <w:r w:rsidRPr="004345C6">
        <w:rPr>
          <w:rFonts w:ascii="Verdana" w:hAnsi="Verdana"/>
        </w:rPr>
        <w:lastRenderedPageBreak/>
        <w:t>Appendix 2</w:t>
      </w:r>
    </w:p>
    <w:p w14:paraId="616745F3" w14:textId="149DB19D" w:rsidR="004345C6" w:rsidRPr="004345C6" w:rsidRDefault="00573343" w:rsidP="004345C6">
      <w:pPr>
        <w:rPr>
          <w:rFonts w:ascii="Verdana" w:hAnsi="Verdana"/>
        </w:rPr>
      </w:pPr>
      <w:r>
        <w:rPr>
          <w:noProof/>
        </w:rPr>
        <w:drawing>
          <wp:inline distT="0" distB="0" distL="0" distR="0" wp14:anchorId="36789E9A" wp14:editId="2FAC849D">
            <wp:extent cx="5988798" cy="6276975"/>
            <wp:effectExtent l="0" t="0" r="0" b="0"/>
            <wp:docPr id="12" name="Picture 12" descr="Sim braille title page with handwritten notes indicating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4990" r="3110" b="46528"/>
                    <a:stretch/>
                  </pic:blipFill>
                  <pic:spPr bwMode="auto">
                    <a:xfrm>
                      <a:off x="0" y="0"/>
                      <a:ext cx="6002434" cy="6291267"/>
                    </a:xfrm>
                    <a:prstGeom prst="rect">
                      <a:avLst/>
                    </a:prstGeom>
                    <a:noFill/>
                    <a:ln>
                      <a:noFill/>
                    </a:ln>
                    <a:extLst>
                      <a:ext uri="{53640926-AAD7-44D8-BBD7-CCE9431645EC}">
                        <a14:shadowObscured xmlns:a14="http://schemas.microsoft.com/office/drawing/2010/main"/>
                      </a:ext>
                    </a:extLst>
                  </pic:spPr>
                </pic:pic>
              </a:graphicData>
            </a:graphic>
          </wp:inline>
        </w:drawing>
      </w:r>
    </w:p>
    <w:p w14:paraId="3DB27FAA" w14:textId="77777777" w:rsidR="00712BAB" w:rsidRDefault="00712BAB">
      <w:pPr>
        <w:rPr>
          <w:rFonts w:ascii="Verdana" w:eastAsiaTheme="majorEastAsia" w:hAnsi="Verdana" w:cstheme="majorBidi"/>
          <w:color w:val="2F5496" w:themeColor="accent1" w:themeShade="BF"/>
          <w:sz w:val="26"/>
          <w:szCs w:val="26"/>
        </w:rPr>
      </w:pPr>
      <w:bookmarkStart w:id="3" w:name="_Appendix_3"/>
      <w:bookmarkEnd w:id="3"/>
      <w:r>
        <w:rPr>
          <w:rFonts w:ascii="Verdana" w:hAnsi="Verdana"/>
        </w:rPr>
        <w:br w:type="page"/>
      </w:r>
    </w:p>
    <w:p w14:paraId="51F362AD" w14:textId="5C838C84" w:rsidR="004345C6" w:rsidRPr="004345C6" w:rsidRDefault="004345C6" w:rsidP="004345C6">
      <w:pPr>
        <w:pStyle w:val="Heading2"/>
        <w:rPr>
          <w:rFonts w:ascii="Verdana" w:hAnsi="Verdana"/>
        </w:rPr>
      </w:pPr>
      <w:r w:rsidRPr="004345C6">
        <w:rPr>
          <w:rFonts w:ascii="Verdana" w:hAnsi="Verdana"/>
        </w:rPr>
        <w:lastRenderedPageBreak/>
        <w:t>Appendix 3</w:t>
      </w:r>
    </w:p>
    <w:p w14:paraId="011D7A2B" w14:textId="49F2F66C" w:rsidR="001222B0" w:rsidRPr="004345C6" w:rsidRDefault="00C80898" w:rsidP="001222B0">
      <w:pPr>
        <w:rPr>
          <w:rFonts w:ascii="Verdana" w:hAnsi="Verdana"/>
        </w:rPr>
      </w:pPr>
      <w:r>
        <w:rPr>
          <w:noProof/>
        </w:rPr>
        <w:drawing>
          <wp:inline distT="0" distB="0" distL="0" distR="0" wp14:anchorId="6F4CD3C0" wp14:editId="09D9F59A">
            <wp:extent cx="6032159" cy="4448175"/>
            <wp:effectExtent l="0" t="0" r="6985" b="0"/>
            <wp:docPr id="13" name="Picture 13" descr="Sim braille interior page of a novel with handwritten notes indicating parts of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7829" t="1042" r="1490" b="51505"/>
                    <a:stretch/>
                  </pic:blipFill>
                  <pic:spPr bwMode="auto">
                    <a:xfrm>
                      <a:off x="0" y="0"/>
                      <a:ext cx="6038841" cy="4453103"/>
                    </a:xfrm>
                    <a:prstGeom prst="rect">
                      <a:avLst/>
                    </a:prstGeom>
                    <a:noFill/>
                    <a:ln>
                      <a:noFill/>
                    </a:ln>
                    <a:extLst>
                      <a:ext uri="{53640926-AAD7-44D8-BBD7-CCE9431645EC}">
                        <a14:shadowObscured xmlns:a14="http://schemas.microsoft.com/office/drawing/2010/main"/>
                      </a:ext>
                    </a:extLst>
                  </pic:spPr>
                </pic:pic>
              </a:graphicData>
            </a:graphic>
          </wp:inline>
        </w:drawing>
      </w:r>
    </w:p>
    <w:p w14:paraId="62E465A3" w14:textId="0EF1A7CC" w:rsidR="004345C6" w:rsidRPr="004345C6" w:rsidRDefault="004345C6" w:rsidP="004345C6">
      <w:pPr>
        <w:pStyle w:val="Heading2"/>
        <w:rPr>
          <w:rFonts w:ascii="Verdana" w:hAnsi="Verdana"/>
        </w:rPr>
      </w:pPr>
      <w:bookmarkStart w:id="4" w:name="_Appendix_4"/>
      <w:bookmarkEnd w:id="4"/>
      <w:r w:rsidRPr="004345C6">
        <w:rPr>
          <w:rFonts w:ascii="Verdana" w:hAnsi="Verdana"/>
        </w:rPr>
        <w:lastRenderedPageBreak/>
        <w:t>Appendix 4</w:t>
      </w:r>
      <w:r w:rsidR="006176C4">
        <w:rPr>
          <w:rFonts w:ascii="Verdana" w:hAnsi="Verdana"/>
          <w:noProof/>
        </w:rPr>
        <w:drawing>
          <wp:inline distT="0" distB="0" distL="0" distR="0" wp14:anchorId="67BEF23B" wp14:editId="499EAFCD">
            <wp:extent cx="5943600" cy="7691755"/>
            <wp:effectExtent l="0" t="0" r="0" b="4445"/>
            <wp:docPr id="5" name="Picture 5" descr="picture of Canada Post guidelines for shipping alternate form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nadaPostGuidelines - 000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F1C09E3" w14:textId="23B861FF" w:rsidR="004345C6" w:rsidRPr="004345C6" w:rsidRDefault="005D611E" w:rsidP="004345C6">
      <w:pPr>
        <w:rPr>
          <w:rFonts w:ascii="Verdana" w:hAnsi="Verdana"/>
        </w:rPr>
      </w:pPr>
      <w:r>
        <w:rPr>
          <w:rFonts w:ascii="Verdana" w:hAnsi="Verdana"/>
          <w:noProof/>
        </w:rPr>
        <w:lastRenderedPageBreak/>
        <w:drawing>
          <wp:inline distT="0" distB="0" distL="0" distR="0" wp14:anchorId="281917AA" wp14:editId="76758E64">
            <wp:extent cx="5943600" cy="7691755"/>
            <wp:effectExtent l="0" t="0" r="0" b="4445"/>
            <wp:docPr id="6" name="Picture 6" descr="Canada Post guidelines for shipping alternate formats (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nadaPostGuidelines - 000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AA8EA4C" w14:textId="77777777" w:rsidR="006176C4" w:rsidRDefault="006176C4" w:rsidP="004345C6">
      <w:pPr>
        <w:pStyle w:val="Heading2"/>
        <w:rPr>
          <w:rFonts w:ascii="Verdana" w:hAnsi="Verdana"/>
        </w:rPr>
      </w:pPr>
      <w:bookmarkStart w:id="5" w:name="_Appendix_5"/>
      <w:bookmarkEnd w:id="5"/>
    </w:p>
    <w:p w14:paraId="188CE422" w14:textId="135E27B0" w:rsidR="004345C6" w:rsidRDefault="004345C6" w:rsidP="00EC077F">
      <w:pPr>
        <w:pStyle w:val="Heading2"/>
        <w:rPr>
          <w:rFonts w:ascii="Verdana" w:hAnsi="Verdana"/>
        </w:rPr>
      </w:pPr>
      <w:r w:rsidRPr="004345C6">
        <w:rPr>
          <w:rFonts w:ascii="Verdana" w:hAnsi="Verdana"/>
        </w:rPr>
        <w:t>Appendix 5</w:t>
      </w:r>
    </w:p>
    <w:p w14:paraId="26930D50" w14:textId="7A3C3241" w:rsidR="00800A9B" w:rsidRDefault="001056C0" w:rsidP="004345C6">
      <w:pPr>
        <w:rPr>
          <w:rFonts w:ascii="Verdana" w:hAnsi="Verdana"/>
        </w:rPr>
      </w:pPr>
      <w:r>
        <w:rPr>
          <w:noProof/>
        </w:rPr>
        <w:drawing>
          <wp:inline distT="0" distB="0" distL="0" distR="0" wp14:anchorId="7260DCA6" wp14:editId="0A8BCFAE">
            <wp:extent cx="2257425" cy="1123950"/>
            <wp:effectExtent l="0" t="0" r="9525" b="0"/>
            <wp:docPr id="9" name="Picture 9" descr="Sample Post Free label reads:&#10;Post Free&#10;Literature for the bl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57425" cy="1123950"/>
                    </a:xfrm>
                    <a:prstGeom prst="rect">
                      <a:avLst/>
                    </a:prstGeom>
                  </pic:spPr>
                </pic:pic>
              </a:graphicData>
            </a:graphic>
          </wp:inline>
        </w:drawing>
      </w:r>
    </w:p>
    <w:p w14:paraId="3BCE95EA" w14:textId="15653F5B" w:rsidR="00A64A50" w:rsidRDefault="001056C0" w:rsidP="004345C6">
      <w:pPr>
        <w:rPr>
          <w:rFonts w:ascii="Verdana" w:hAnsi="Verdana"/>
        </w:rPr>
      </w:pPr>
      <w:r>
        <w:rPr>
          <w:rFonts w:ascii="Verdana" w:hAnsi="Verdana"/>
        </w:rPr>
        <w:t>Postage free</w:t>
      </w:r>
      <w:r w:rsidR="00EB4FE8">
        <w:rPr>
          <w:rFonts w:ascii="Verdana" w:hAnsi="Verdana"/>
        </w:rPr>
        <w:t xml:space="preserve"> labels on </w:t>
      </w:r>
      <w:r w:rsidR="001D0727">
        <w:rPr>
          <w:rFonts w:ascii="Verdana" w:hAnsi="Verdana"/>
        </w:rPr>
        <w:t>U-LINE S-3847Y</w:t>
      </w:r>
    </w:p>
    <w:p w14:paraId="5EB362D1" w14:textId="719BE6F9" w:rsidR="007D19F7" w:rsidRPr="004345C6" w:rsidRDefault="00A64A50" w:rsidP="004345C6">
      <w:pPr>
        <w:rPr>
          <w:rFonts w:ascii="Verdana" w:hAnsi="Verdana"/>
        </w:rPr>
      </w:pPr>
      <w:r>
        <w:rPr>
          <w:rFonts w:ascii="Verdana" w:hAnsi="Verdana"/>
        </w:rPr>
        <w:t xml:space="preserve">You can </w:t>
      </w:r>
      <w:r w:rsidR="007D19F7">
        <w:rPr>
          <w:rFonts w:ascii="Verdana" w:hAnsi="Verdana"/>
        </w:rPr>
        <w:t xml:space="preserve">always </w:t>
      </w:r>
      <w:r>
        <w:rPr>
          <w:rFonts w:ascii="Verdana" w:hAnsi="Verdana"/>
        </w:rPr>
        <w:t>make your own labels on whatever stock/label sheets you like the best.</w:t>
      </w:r>
    </w:p>
    <w:p w14:paraId="7018BD46" w14:textId="6B1BBB8F" w:rsidR="004345C6" w:rsidRPr="00EC077F" w:rsidRDefault="004345C6" w:rsidP="00EC077F">
      <w:pPr>
        <w:pStyle w:val="Heading2"/>
        <w:rPr>
          <w:rFonts w:ascii="Verdana" w:hAnsi="Verdana"/>
        </w:rPr>
      </w:pPr>
      <w:bookmarkStart w:id="6" w:name="_Appendix_6"/>
      <w:bookmarkEnd w:id="6"/>
      <w:r w:rsidRPr="00EC077F">
        <w:rPr>
          <w:rFonts w:ascii="Verdana" w:hAnsi="Verdana"/>
        </w:rPr>
        <w:t>Appendix 6</w:t>
      </w:r>
    </w:p>
    <w:p w14:paraId="002206DE" w14:textId="77777777" w:rsidR="004345C6" w:rsidRDefault="004345C6" w:rsidP="004345C6">
      <w:pPr>
        <w:pStyle w:val="ListParagraph"/>
        <w:numPr>
          <w:ilvl w:val="0"/>
          <w:numId w:val="2"/>
        </w:numPr>
        <w:rPr>
          <w:rFonts w:ascii="Verdana" w:hAnsi="Verdana"/>
        </w:rPr>
      </w:pPr>
      <w:r w:rsidRPr="004345C6">
        <w:rPr>
          <w:rFonts w:ascii="Verdana" w:hAnsi="Verdana"/>
        </w:rPr>
        <w:t>American Printing House for the Blind</w:t>
      </w:r>
    </w:p>
    <w:p w14:paraId="346E1D6F" w14:textId="77777777" w:rsidR="004345C6" w:rsidRPr="00A54E4A" w:rsidRDefault="002A01F2" w:rsidP="004345C6">
      <w:pPr>
        <w:pStyle w:val="ListParagraph"/>
        <w:rPr>
          <w:rFonts w:ascii="Verdana" w:hAnsi="Verdana"/>
          <w:lang w:val="fr-FR"/>
        </w:rPr>
      </w:pPr>
      <w:hyperlink r:id="rId24" w:history="1">
        <w:r w:rsidR="004345C6" w:rsidRPr="00A54E4A">
          <w:rPr>
            <w:rStyle w:val="Hyperlink"/>
            <w:rFonts w:ascii="Verdana" w:hAnsi="Verdana"/>
            <w:lang w:val="fr-FR"/>
          </w:rPr>
          <w:t>https://www.aph.org</w:t>
        </w:r>
      </w:hyperlink>
    </w:p>
    <w:p w14:paraId="7F6BFA4C" w14:textId="77777777" w:rsidR="004345C6" w:rsidRPr="00A54E4A" w:rsidRDefault="004345C6" w:rsidP="004345C6">
      <w:pPr>
        <w:pStyle w:val="ListParagraph"/>
        <w:rPr>
          <w:rFonts w:ascii="Verdana" w:hAnsi="Verdana"/>
          <w:lang w:val="fr-FR"/>
        </w:rPr>
      </w:pPr>
      <w:r w:rsidRPr="00A54E4A">
        <w:rPr>
          <w:rFonts w:ascii="Verdana" w:hAnsi="Verdana"/>
          <w:lang w:val="fr-FR"/>
        </w:rPr>
        <w:t>1839 Frankfort Avenue</w:t>
      </w:r>
    </w:p>
    <w:p w14:paraId="6C6E2F11" w14:textId="77777777" w:rsidR="004345C6" w:rsidRDefault="004345C6" w:rsidP="004345C6">
      <w:pPr>
        <w:pStyle w:val="ListParagraph"/>
        <w:rPr>
          <w:rFonts w:ascii="Verdana" w:hAnsi="Verdana"/>
        </w:rPr>
      </w:pPr>
      <w:r>
        <w:rPr>
          <w:rFonts w:ascii="Verdana" w:hAnsi="Verdana"/>
        </w:rPr>
        <w:t>Louisville, Kentucky, USA</w:t>
      </w:r>
    </w:p>
    <w:p w14:paraId="31BC467A" w14:textId="0B70109D" w:rsidR="005A3477" w:rsidRDefault="004345C6" w:rsidP="005A3477">
      <w:pPr>
        <w:pStyle w:val="ListParagraph"/>
        <w:rPr>
          <w:rFonts w:ascii="Verdana" w:hAnsi="Verdana"/>
        </w:rPr>
      </w:pPr>
      <w:r>
        <w:rPr>
          <w:rFonts w:ascii="Verdana" w:hAnsi="Verdana"/>
        </w:rPr>
        <w:t>1.800.223.1839</w:t>
      </w:r>
    </w:p>
    <w:p w14:paraId="653A184C" w14:textId="77777777" w:rsidR="005A3477" w:rsidRDefault="005A3477" w:rsidP="005A3477">
      <w:pPr>
        <w:pStyle w:val="ListParagraph"/>
        <w:rPr>
          <w:rFonts w:ascii="Verdana" w:hAnsi="Verdana"/>
        </w:rPr>
      </w:pPr>
    </w:p>
    <w:p w14:paraId="7BDCB1DF" w14:textId="6D4C6FE1" w:rsidR="005A3477" w:rsidRDefault="005A3477" w:rsidP="005A3477">
      <w:pPr>
        <w:pStyle w:val="ListParagraph"/>
        <w:numPr>
          <w:ilvl w:val="0"/>
          <w:numId w:val="2"/>
        </w:numPr>
        <w:rPr>
          <w:rFonts w:ascii="Verdana" w:hAnsi="Verdana"/>
        </w:rPr>
      </w:pPr>
      <w:r>
        <w:rPr>
          <w:rFonts w:ascii="Verdana" w:hAnsi="Verdana"/>
        </w:rPr>
        <w:t>Braille Superstore (books are not suitable for library-use)</w:t>
      </w:r>
    </w:p>
    <w:p w14:paraId="7EFCCCC0" w14:textId="7A07930E" w:rsidR="005A3477" w:rsidRPr="005A3477" w:rsidRDefault="005A3477" w:rsidP="005A3477">
      <w:pPr>
        <w:pStyle w:val="ListParagraph"/>
        <w:rPr>
          <w:rStyle w:val="Hyperlink"/>
          <w:rFonts w:ascii="Verdana" w:hAnsi="Verdana"/>
        </w:rPr>
      </w:pPr>
      <w:r>
        <w:rPr>
          <w:rFonts w:ascii="Verdana" w:hAnsi="Verdana"/>
        </w:rPr>
        <w:fldChar w:fldCharType="begin"/>
      </w:r>
      <w:r>
        <w:rPr>
          <w:rFonts w:ascii="Verdana" w:hAnsi="Verdana"/>
        </w:rPr>
        <w:instrText xml:space="preserve"> HYPERLINK "http://www.braillebookstore.com/Braille-Bookstore" </w:instrText>
      </w:r>
      <w:r>
        <w:rPr>
          <w:rFonts w:ascii="Verdana" w:hAnsi="Verdana"/>
        </w:rPr>
        <w:fldChar w:fldCharType="separate"/>
      </w:r>
      <w:r w:rsidRPr="005A3477">
        <w:rPr>
          <w:rStyle w:val="Hyperlink"/>
          <w:rFonts w:ascii="Verdana" w:hAnsi="Verdana"/>
        </w:rPr>
        <w:t>http://www.braillebookstore.com/Braille-Bookstore</w:t>
      </w:r>
    </w:p>
    <w:p w14:paraId="1D23E397" w14:textId="72D81692" w:rsidR="005A3477" w:rsidRDefault="005A3477" w:rsidP="005A3477">
      <w:pPr>
        <w:pStyle w:val="ListParagraph"/>
        <w:rPr>
          <w:rFonts w:ascii="Verdana" w:hAnsi="Verdana"/>
        </w:rPr>
      </w:pPr>
      <w:r>
        <w:rPr>
          <w:rFonts w:ascii="Verdana" w:hAnsi="Verdana"/>
        </w:rPr>
        <w:fldChar w:fldCharType="end"/>
      </w:r>
      <w:r>
        <w:rPr>
          <w:rFonts w:ascii="Verdana" w:hAnsi="Verdana"/>
        </w:rPr>
        <w:t>33222 Lynn Avenue</w:t>
      </w:r>
    </w:p>
    <w:p w14:paraId="04DEE76F" w14:textId="21E4CB8F" w:rsidR="005A3477" w:rsidRDefault="005A3477" w:rsidP="005A3477">
      <w:pPr>
        <w:pStyle w:val="ListParagraph"/>
        <w:rPr>
          <w:rFonts w:ascii="Verdana" w:hAnsi="Verdana"/>
        </w:rPr>
      </w:pPr>
      <w:r>
        <w:rPr>
          <w:rFonts w:ascii="Verdana" w:hAnsi="Verdana"/>
        </w:rPr>
        <w:t>Abbotsford, British Columbia, Canada</w:t>
      </w:r>
    </w:p>
    <w:p w14:paraId="76613D0D" w14:textId="350F8F9A" w:rsidR="005A3477" w:rsidRDefault="005A3477" w:rsidP="005A3477">
      <w:pPr>
        <w:pStyle w:val="ListParagraph"/>
        <w:rPr>
          <w:rFonts w:ascii="Verdana" w:hAnsi="Verdana"/>
        </w:rPr>
      </w:pPr>
      <w:r>
        <w:rPr>
          <w:rFonts w:ascii="Verdana" w:hAnsi="Verdana"/>
        </w:rPr>
        <w:t>1.800.987.1231</w:t>
      </w:r>
    </w:p>
    <w:p w14:paraId="478902F9" w14:textId="77777777" w:rsidR="004345C6" w:rsidRPr="004345C6" w:rsidRDefault="004345C6" w:rsidP="004345C6">
      <w:pPr>
        <w:pStyle w:val="ListParagraph"/>
        <w:rPr>
          <w:rFonts w:ascii="Verdana" w:hAnsi="Verdana"/>
        </w:rPr>
      </w:pPr>
    </w:p>
    <w:p w14:paraId="6E43E02C" w14:textId="77777777" w:rsidR="004345C6" w:rsidRDefault="004345C6" w:rsidP="004345C6">
      <w:pPr>
        <w:pStyle w:val="ListParagraph"/>
        <w:numPr>
          <w:ilvl w:val="0"/>
          <w:numId w:val="2"/>
        </w:numPr>
        <w:rPr>
          <w:rFonts w:ascii="Verdana" w:hAnsi="Verdana"/>
        </w:rPr>
      </w:pPr>
      <w:r w:rsidRPr="004345C6">
        <w:rPr>
          <w:rFonts w:ascii="Verdana" w:hAnsi="Verdana"/>
        </w:rPr>
        <w:t>National Braille Press</w:t>
      </w:r>
    </w:p>
    <w:p w14:paraId="3CFBF065" w14:textId="77777777" w:rsidR="004345C6" w:rsidRDefault="002A01F2" w:rsidP="004345C6">
      <w:pPr>
        <w:pStyle w:val="ListParagraph"/>
        <w:rPr>
          <w:rFonts w:ascii="Verdana" w:hAnsi="Verdana"/>
        </w:rPr>
      </w:pPr>
      <w:hyperlink r:id="rId25" w:history="1">
        <w:r w:rsidR="004345C6" w:rsidRPr="00D04216">
          <w:rPr>
            <w:rStyle w:val="Hyperlink"/>
            <w:rFonts w:ascii="Verdana" w:hAnsi="Verdana"/>
          </w:rPr>
          <w:t>www.nbp.org</w:t>
        </w:r>
      </w:hyperlink>
    </w:p>
    <w:p w14:paraId="284228A3" w14:textId="77777777" w:rsidR="004345C6" w:rsidRDefault="004345C6" w:rsidP="004345C6">
      <w:pPr>
        <w:pStyle w:val="ListParagraph"/>
        <w:rPr>
          <w:rFonts w:ascii="Verdana" w:hAnsi="Verdana"/>
        </w:rPr>
      </w:pPr>
      <w:r>
        <w:rPr>
          <w:rFonts w:ascii="Verdana" w:hAnsi="Verdana"/>
        </w:rPr>
        <w:t>88 St. Stephen Street</w:t>
      </w:r>
    </w:p>
    <w:p w14:paraId="0D1DB5CE" w14:textId="77777777" w:rsidR="004345C6" w:rsidRDefault="004345C6" w:rsidP="004345C6">
      <w:pPr>
        <w:pStyle w:val="ListParagraph"/>
        <w:rPr>
          <w:rFonts w:ascii="Verdana" w:hAnsi="Verdana"/>
        </w:rPr>
      </w:pPr>
      <w:r>
        <w:rPr>
          <w:rFonts w:ascii="Verdana" w:hAnsi="Verdana"/>
        </w:rPr>
        <w:t>Boston, Massachusetts, USA</w:t>
      </w:r>
    </w:p>
    <w:p w14:paraId="47D46957" w14:textId="77777777" w:rsidR="004345C6" w:rsidRDefault="004345C6" w:rsidP="004345C6">
      <w:pPr>
        <w:pStyle w:val="ListParagraph"/>
        <w:rPr>
          <w:rFonts w:ascii="Verdana" w:hAnsi="Verdana"/>
        </w:rPr>
      </w:pPr>
      <w:r>
        <w:rPr>
          <w:rFonts w:ascii="Verdana" w:hAnsi="Verdana"/>
        </w:rPr>
        <w:t>1.617.266.6160</w:t>
      </w:r>
    </w:p>
    <w:p w14:paraId="3ADA0FB7" w14:textId="77777777" w:rsidR="004345C6" w:rsidRPr="004345C6" w:rsidRDefault="004345C6" w:rsidP="004345C6">
      <w:pPr>
        <w:pStyle w:val="ListParagraph"/>
        <w:rPr>
          <w:rFonts w:ascii="Verdana" w:hAnsi="Verdana"/>
        </w:rPr>
      </w:pPr>
    </w:p>
    <w:p w14:paraId="5A99A28A" w14:textId="77777777" w:rsidR="004345C6" w:rsidRDefault="004345C6" w:rsidP="004345C6">
      <w:pPr>
        <w:pStyle w:val="ListParagraph"/>
        <w:numPr>
          <w:ilvl w:val="0"/>
          <w:numId w:val="2"/>
        </w:numPr>
        <w:rPr>
          <w:rFonts w:ascii="Verdana" w:hAnsi="Verdana"/>
        </w:rPr>
      </w:pPr>
      <w:r w:rsidRPr="004345C6">
        <w:rPr>
          <w:rFonts w:ascii="Verdana" w:hAnsi="Verdana"/>
        </w:rPr>
        <w:t>Seedlings Braille Books for Children</w:t>
      </w:r>
    </w:p>
    <w:p w14:paraId="52FD77C6" w14:textId="77777777" w:rsidR="004345C6" w:rsidRDefault="002A01F2" w:rsidP="004345C6">
      <w:pPr>
        <w:pStyle w:val="ListParagraph"/>
        <w:rPr>
          <w:rFonts w:ascii="Verdana" w:hAnsi="Verdana"/>
        </w:rPr>
      </w:pPr>
      <w:hyperlink r:id="rId26" w:history="1">
        <w:r w:rsidR="004345C6" w:rsidRPr="00D04216">
          <w:rPr>
            <w:rStyle w:val="Hyperlink"/>
            <w:rFonts w:ascii="Verdana" w:hAnsi="Verdana"/>
          </w:rPr>
          <w:t>www.seedlings.org</w:t>
        </w:r>
      </w:hyperlink>
    </w:p>
    <w:p w14:paraId="60E8D97E" w14:textId="77777777" w:rsidR="004345C6" w:rsidRDefault="004345C6" w:rsidP="004345C6">
      <w:pPr>
        <w:pStyle w:val="ListParagraph"/>
        <w:rPr>
          <w:rFonts w:ascii="Verdana" w:hAnsi="Verdana"/>
        </w:rPr>
      </w:pPr>
      <w:r>
        <w:rPr>
          <w:rFonts w:ascii="Verdana" w:hAnsi="Verdana"/>
        </w:rPr>
        <w:t>P.O. Box 51924</w:t>
      </w:r>
    </w:p>
    <w:p w14:paraId="5FECAC8F" w14:textId="77777777" w:rsidR="004345C6" w:rsidRDefault="004345C6" w:rsidP="004345C6">
      <w:pPr>
        <w:pStyle w:val="ListParagraph"/>
        <w:rPr>
          <w:rFonts w:ascii="Verdana" w:hAnsi="Verdana"/>
        </w:rPr>
      </w:pPr>
      <w:r>
        <w:rPr>
          <w:rFonts w:ascii="Verdana" w:hAnsi="Verdana"/>
        </w:rPr>
        <w:t>Livonia, Michigan, USA</w:t>
      </w:r>
    </w:p>
    <w:p w14:paraId="15A4D879" w14:textId="4336D6EE" w:rsidR="004345C6" w:rsidRDefault="004345C6" w:rsidP="004345C6">
      <w:pPr>
        <w:pStyle w:val="ListParagraph"/>
        <w:rPr>
          <w:rFonts w:ascii="Verdana" w:hAnsi="Verdana"/>
        </w:rPr>
      </w:pPr>
      <w:r>
        <w:rPr>
          <w:rFonts w:ascii="Verdana" w:hAnsi="Verdana"/>
        </w:rPr>
        <w:t>1.800.777.8552</w:t>
      </w:r>
    </w:p>
    <w:p w14:paraId="29E03065" w14:textId="77777777" w:rsidR="00EC077F" w:rsidRDefault="00EC077F" w:rsidP="004345C6">
      <w:pPr>
        <w:pStyle w:val="ListParagraph"/>
        <w:rPr>
          <w:rFonts w:ascii="Verdana" w:hAnsi="Verdana"/>
        </w:rPr>
      </w:pPr>
    </w:p>
    <w:p w14:paraId="462B261F" w14:textId="058631DD" w:rsidR="00EC077F" w:rsidRDefault="00EC077F" w:rsidP="00EC077F">
      <w:pPr>
        <w:pStyle w:val="ListParagraph"/>
        <w:numPr>
          <w:ilvl w:val="0"/>
          <w:numId w:val="2"/>
        </w:numPr>
        <w:rPr>
          <w:rFonts w:ascii="Verdana" w:hAnsi="Verdana"/>
        </w:rPr>
      </w:pPr>
      <w:r>
        <w:rPr>
          <w:rFonts w:ascii="Verdana" w:hAnsi="Verdana"/>
        </w:rPr>
        <w:t>Tactile Vision Graphics</w:t>
      </w:r>
    </w:p>
    <w:p w14:paraId="00624C0E" w14:textId="3CD72360" w:rsidR="00EC077F" w:rsidRDefault="002A01F2" w:rsidP="00EC077F">
      <w:pPr>
        <w:pStyle w:val="ListParagraph"/>
        <w:rPr>
          <w:rFonts w:ascii="Verdana" w:hAnsi="Verdana"/>
        </w:rPr>
      </w:pPr>
      <w:hyperlink r:id="rId27" w:history="1">
        <w:r w:rsidR="00EC077F" w:rsidRPr="00EC077F">
          <w:rPr>
            <w:rStyle w:val="Hyperlink"/>
            <w:rFonts w:ascii="Verdana" w:hAnsi="Verdana"/>
          </w:rPr>
          <w:t>https://tactilevisiongraphics.com</w:t>
        </w:r>
      </w:hyperlink>
    </w:p>
    <w:p w14:paraId="560C71ED" w14:textId="452D671A" w:rsidR="00EC077F" w:rsidRDefault="00EC077F" w:rsidP="00EC077F">
      <w:pPr>
        <w:pStyle w:val="ListParagraph"/>
        <w:rPr>
          <w:rFonts w:ascii="Verdana" w:hAnsi="Verdana"/>
        </w:rPr>
      </w:pPr>
      <w:r>
        <w:rPr>
          <w:rFonts w:ascii="Verdana" w:hAnsi="Verdana"/>
        </w:rPr>
        <w:t>400 Erie Street East, Unit 9</w:t>
      </w:r>
    </w:p>
    <w:p w14:paraId="367B7DD2" w14:textId="20C803C9" w:rsidR="00EC077F" w:rsidRDefault="00EC077F" w:rsidP="00EC077F">
      <w:pPr>
        <w:pStyle w:val="ListParagraph"/>
        <w:rPr>
          <w:rFonts w:ascii="Verdana" w:hAnsi="Verdana"/>
        </w:rPr>
      </w:pPr>
      <w:r>
        <w:rPr>
          <w:rFonts w:ascii="Verdana" w:hAnsi="Verdana"/>
        </w:rPr>
        <w:t>Windsor, Ontario, Canada</w:t>
      </w:r>
    </w:p>
    <w:p w14:paraId="5BB19197" w14:textId="00C2FD78" w:rsidR="00EC077F" w:rsidRPr="00EC077F" w:rsidRDefault="00EC077F" w:rsidP="005A3477">
      <w:pPr>
        <w:pStyle w:val="ListParagraph"/>
        <w:rPr>
          <w:rFonts w:ascii="Verdana" w:hAnsi="Verdana"/>
        </w:rPr>
      </w:pPr>
      <w:r>
        <w:rPr>
          <w:rFonts w:ascii="Verdana" w:hAnsi="Verdana"/>
        </w:rPr>
        <w:t>1.866.465.0755</w:t>
      </w:r>
    </w:p>
    <w:sectPr w:rsidR="00EC077F" w:rsidRPr="00EC077F" w:rsidSect="006C66B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SimBraille">
    <w:panose1 w:val="01010609060101010103"/>
    <w:charset w:val="00"/>
    <w:family w:val="moder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83051D"/>
    <w:multiLevelType w:val="hybridMultilevel"/>
    <w:tmpl w:val="C3CE50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C9A05E4"/>
    <w:multiLevelType w:val="hybridMultilevel"/>
    <w:tmpl w:val="44B64E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EB47B6C"/>
    <w:multiLevelType w:val="hybridMultilevel"/>
    <w:tmpl w:val="7806F1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7BC05758"/>
    <w:multiLevelType w:val="hybridMultilevel"/>
    <w:tmpl w:val="411C35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737"/>
    <w:rsid w:val="000E0F3B"/>
    <w:rsid w:val="001056C0"/>
    <w:rsid w:val="001222B0"/>
    <w:rsid w:val="001D0727"/>
    <w:rsid w:val="001E72BE"/>
    <w:rsid w:val="00266892"/>
    <w:rsid w:val="0027432B"/>
    <w:rsid w:val="0029384D"/>
    <w:rsid w:val="002A01F2"/>
    <w:rsid w:val="002A516B"/>
    <w:rsid w:val="002A6081"/>
    <w:rsid w:val="00330EAB"/>
    <w:rsid w:val="00341079"/>
    <w:rsid w:val="00390E99"/>
    <w:rsid w:val="003B4633"/>
    <w:rsid w:val="004345C6"/>
    <w:rsid w:val="004351BF"/>
    <w:rsid w:val="00437EC8"/>
    <w:rsid w:val="00441CB4"/>
    <w:rsid w:val="00453134"/>
    <w:rsid w:val="0055324F"/>
    <w:rsid w:val="00564B7E"/>
    <w:rsid w:val="00573343"/>
    <w:rsid w:val="00596E3C"/>
    <w:rsid w:val="005A3477"/>
    <w:rsid w:val="005D611E"/>
    <w:rsid w:val="006176C4"/>
    <w:rsid w:val="00651FDF"/>
    <w:rsid w:val="00661BA8"/>
    <w:rsid w:val="006C36BD"/>
    <w:rsid w:val="006C66BC"/>
    <w:rsid w:val="006E39AA"/>
    <w:rsid w:val="00702325"/>
    <w:rsid w:val="00711329"/>
    <w:rsid w:val="00712BAB"/>
    <w:rsid w:val="00713414"/>
    <w:rsid w:val="00723D94"/>
    <w:rsid w:val="007406FB"/>
    <w:rsid w:val="00762FD0"/>
    <w:rsid w:val="00771737"/>
    <w:rsid w:val="007903C5"/>
    <w:rsid w:val="007D19F7"/>
    <w:rsid w:val="00800A9B"/>
    <w:rsid w:val="008A0B9A"/>
    <w:rsid w:val="008A188D"/>
    <w:rsid w:val="00932595"/>
    <w:rsid w:val="009639A8"/>
    <w:rsid w:val="0099590A"/>
    <w:rsid w:val="009D01EB"/>
    <w:rsid w:val="00A00364"/>
    <w:rsid w:val="00A027A3"/>
    <w:rsid w:val="00A54E4A"/>
    <w:rsid w:val="00A64A50"/>
    <w:rsid w:val="00A65C4D"/>
    <w:rsid w:val="00A936D1"/>
    <w:rsid w:val="00AC1CA1"/>
    <w:rsid w:val="00B12756"/>
    <w:rsid w:val="00B16799"/>
    <w:rsid w:val="00B16C24"/>
    <w:rsid w:val="00B23402"/>
    <w:rsid w:val="00B51C3E"/>
    <w:rsid w:val="00BA54A9"/>
    <w:rsid w:val="00BB7119"/>
    <w:rsid w:val="00C03950"/>
    <w:rsid w:val="00C257A3"/>
    <w:rsid w:val="00C41EE7"/>
    <w:rsid w:val="00C70419"/>
    <w:rsid w:val="00C80898"/>
    <w:rsid w:val="00CF4CA8"/>
    <w:rsid w:val="00D274B6"/>
    <w:rsid w:val="00DF33DE"/>
    <w:rsid w:val="00E80163"/>
    <w:rsid w:val="00EA226D"/>
    <w:rsid w:val="00EB4FE8"/>
    <w:rsid w:val="00EC077F"/>
    <w:rsid w:val="00ED1E1B"/>
    <w:rsid w:val="00F0673C"/>
    <w:rsid w:val="00F3539A"/>
    <w:rsid w:val="00F44295"/>
    <w:rsid w:val="00F54FA4"/>
    <w:rsid w:val="00F564C0"/>
    <w:rsid w:val="00FC0482"/>
    <w:rsid w:val="00FD0562"/>
    <w:rsid w:val="00FD660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E488B"/>
  <w15:chartTrackingRefBased/>
  <w15:docId w15:val="{E4934FFF-9144-43D5-B382-D7F194B13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C66BC"/>
  </w:style>
  <w:style w:type="paragraph" w:styleId="Heading1">
    <w:name w:val="heading 1"/>
    <w:basedOn w:val="Normal"/>
    <w:next w:val="Normal"/>
    <w:link w:val="Heading1Char"/>
    <w:uiPriority w:val="9"/>
    <w:qFormat/>
    <w:rsid w:val="007903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410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7173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173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903C5"/>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E39AA"/>
    <w:rPr>
      <w:color w:val="0563C1" w:themeColor="hyperlink"/>
      <w:u w:val="single"/>
    </w:rPr>
  </w:style>
  <w:style w:type="character" w:styleId="UnresolvedMention">
    <w:name w:val="Unresolved Mention"/>
    <w:basedOn w:val="DefaultParagraphFont"/>
    <w:uiPriority w:val="99"/>
    <w:semiHidden/>
    <w:unhideWhenUsed/>
    <w:rsid w:val="006E39AA"/>
    <w:rPr>
      <w:color w:val="605E5C"/>
      <w:shd w:val="clear" w:color="auto" w:fill="E1DFDD"/>
    </w:rPr>
  </w:style>
  <w:style w:type="paragraph" w:styleId="ListParagraph">
    <w:name w:val="List Paragraph"/>
    <w:basedOn w:val="Normal"/>
    <w:uiPriority w:val="34"/>
    <w:qFormat/>
    <w:rsid w:val="001222B0"/>
    <w:pPr>
      <w:ind w:left="720"/>
      <w:contextualSpacing/>
    </w:pPr>
  </w:style>
  <w:style w:type="paragraph" w:styleId="BalloonText">
    <w:name w:val="Balloon Text"/>
    <w:basedOn w:val="Normal"/>
    <w:link w:val="BalloonTextChar"/>
    <w:uiPriority w:val="99"/>
    <w:semiHidden/>
    <w:unhideWhenUsed/>
    <w:rsid w:val="00C704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419"/>
    <w:rPr>
      <w:rFonts w:ascii="Segoe UI" w:hAnsi="Segoe UI" w:cs="Segoe UI"/>
      <w:sz w:val="18"/>
      <w:szCs w:val="18"/>
    </w:rPr>
  </w:style>
  <w:style w:type="character" w:customStyle="1" w:styleId="Heading2Char">
    <w:name w:val="Heading 2 Char"/>
    <w:basedOn w:val="DefaultParagraphFont"/>
    <w:link w:val="Heading2"/>
    <w:uiPriority w:val="9"/>
    <w:rsid w:val="00341079"/>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2A0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nels.ca/printbraille" TargetMode="External"/><Relationship Id="rId13" Type="http://schemas.openxmlformats.org/officeDocument/2006/relationships/hyperlink" Target="mailto:braille@nnels.ca" TargetMode="External"/><Relationship Id="rId18" Type="http://schemas.openxmlformats.org/officeDocument/2006/relationships/hyperlink" Target="http://www.nnels.ca" TargetMode="External"/><Relationship Id="rId26" Type="http://schemas.openxmlformats.org/officeDocument/2006/relationships/hyperlink" Target="http://www.seedlings.org" TargetMode="Externa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hyperlink" Target="http://www.pdrib.com/downloads/Complete-Braille-Chart.pdf" TargetMode="External"/><Relationship Id="rId12" Type="http://schemas.openxmlformats.org/officeDocument/2006/relationships/image" Target="media/image5.jpeg"/><Relationship Id="rId17" Type="http://schemas.openxmlformats.org/officeDocument/2006/relationships/hyperlink" Target="mailto:braille@nnels.ca" TargetMode="External"/><Relationship Id="rId25" Type="http://schemas.openxmlformats.org/officeDocument/2006/relationships/hyperlink" Target="http://www.nbp.org" TargetMode="External"/><Relationship Id="rId2" Type="http://schemas.openxmlformats.org/officeDocument/2006/relationships/numbering" Target="numbering.xml"/><Relationship Id="rId16" Type="http://schemas.openxmlformats.org/officeDocument/2006/relationships/hyperlink" Target="https://caercanada.ca/" TargetMode="External"/><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hyperlink" Target="https://www.aph.org" TargetMode="External"/><Relationship Id="rId5" Type="http://schemas.openxmlformats.org/officeDocument/2006/relationships/webSettings" Target="webSettings.xml"/><Relationship Id="rId15" Type="http://schemas.openxmlformats.org/officeDocument/2006/relationships/hyperlink" Target="file:///C:\Users\Riane\AppData\Local\Temp\nnels.ca\braille\" TargetMode="Externa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canadapost.ca/tools/pg/manual/PGlitblind-e.asp" TargetMode="External"/><Relationship Id="rId22" Type="http://schemas.openxmlformats.org/officeDocument/2006/relationships/image" Target="media/image9.jpeg"/><Relationship Id="rId27" Type="http://schemas.openxmlformats.org/officeDocument/2006/relationships/hyperlink" Target="https://tactilevisiongraphic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2EDA8-A6FE-C242-B89F-C6912B749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1556</Words>
  <Characters>8872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Riane LaPaire</dc:creator>
  <cp:keywords/>
  <dc:description/>
  <cp:lastModifiedBy>Leah Brochu</cp:lastModifiedBy>
  <cp:revision>3</cp:revision>
  <dcterms:created xsi:type="dcterms:W3CDTF">2019-09-19T21:02:00Z</dcterms:created>
  <dcterms:modified xsi:type="dcterms:W3CDTF">2019-09-19T21:04:00Z</dcterms:modified>
</cp:coreProperties>
</file>